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70A" w:rsidRPr="0055670A" w:rsidRDefault="0055670A" w:rsidP="0055670A">
      <w:pPr>
        <w:pBdr>
          <w:bottom w:val="single" w:sz="6" w:space="0" w:color="A2A9B1"/>
        </w:pBdr>
        <w:spacing w:after="60" w:line="240" w:lineRule="auto"/>
        <w:outlineLvl w:val="0"/>
        <w:rPr>
          <w:rFonts w:ascii="Georgia" w:eastAsia="Times New Roman" w:hAnsi="Georgia" w:cs="Times New Roman"/>
          <w:color w:val="000000"/>
          <w:kern w:val="36"/>
          <w:sz w:val="43"/>
          <w:szCs w:val="43"/>
        </w:rPr>
      </w:pPr>
      <w:r w:rsidRPr="0055670A">
        <w:rPr>
          <w:rFonts w:ascii="Georgia" w:eastAsia="Times New Roman" w:hAnsi="Georgia" w:cs="Times New Roman"/>
          <w:color w:val="000000"/>
          <w:kern w:val="36"/>
          <w:sz w:val="43"/>
          <w:szCs w:val="43"/>
        </w:rPr>
        <w:t>Santorini</w:t>
      </w:r>
    </w:p>
    <w:p w:rsidR="0055670A" w:rsidRDefault="0055670A" w:rsidP="0055670A">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Santorini</w:t>
      </w:r>
      <w:r>
        <w:rPr>
          <w:rFonts w:ascii="Arial" w:hAnsi="Arial" w:cs="Arial"/>
          <w:color w:val="202122"/>
          <w:sz w:val="21"/>
          <w:szCs w:val="21"/>
        </w:rPr>
        <w:t> (</w:t>
      </w:r>
      <w:hyperlink r:id="rId5" w:tooltip="Greek language" w:history="1">
        <w:r>
          <w:rPr>
            <w:rStyle w:val="Hyperlink"/>
            <w:rFonts w:ascii="Arial" w:hAnsi="Arial" w:cs="Arial"/>
            <w:color w:val="0645AD"/>
            <w:sz w:val="21"/>
            <w:szCs w:val="21"/>
            <w:u w:val="none"/>
          </w:rPr>
          <w:t>Greek</w:t>
        </w:r>
      </w:hyperlink>
      <w:r>
        <w:rPr>
          <w:rFonts w:ascii="Arial" w:hAnsi="Arial" w:cs="Arial"/>
          <w:color w:val="202122"/>
          <w:sz w:val="21"/>
          <w:szCs w:val="21"/>
        </w:rPr>
        <w:t>: </w:t>
      </w:r>
      <w:r>
        <w:rPr>
          <w:rFonts w:ascii="Arial" w:hAnsi="Arial" w:cs="Arial"/>
          <w:color w:val="202122"/>
          <w:sz w:val="21"/>
          <w:szCs w:val="21"/>
          <w:lang w:val="el-GR"/>
        </w:rPr>
        <w:t>Σαντορίνη</w:t>
      </w:r>
      <w:r>
        <w:rPr>
          <w:rFonts w:ascii="Arial" w:hAnsi="Arial" w:cs="Arial"/>
          <w:color w:val="202122"/>
          <w:sz w:val="21"/>
          <w:szCs w:val="21"/>
        </w:rPr>
        <w:t>, </w:t>
      </w:r>
      <w:r>
        <w:rPr>
          <w:rFonts w:ascii="Arial" w:hAnsi="Arial" w:cs="Arial"/>
          <w:color w:val="202122"/>
          <w:sz w:val="18"/>
          <w:szCs w:val="18"/>
        </w:rPr>
        <w:t>pronounced </w:t>
      </w:r>
      <w:hyperlink r:id="rId6" w:tooltip="Help:IPA/Greek" w:history="1">
        <w:r>
          <w:rPr>
            <w:rStyle w:val="Hyperlink"/>
            <w:rFonts w:ascii="Arial" w:hAnsi="Arial" w:cs="Arial"/>
            <w:color w:val="0645AD"/>
            <w:sz w:val="21"/>
            <w:szCs w:val="21"/>
          </w:rPr>
          <w:t>[</w:t>
        </w:r>
        <w:proofErr w:type="spellStart"/>
        <w:r>
          <w:rPr>
            <w:rStyle w:val="Hyperlink"/>
            <w:rFonts w:ascii="Arial" w:hAnsi="Arial" w:cs="Arial"/>
            <w:color w:val="0645AD"/>
            <w:sz w:val="21"/>
            <w:szCs w:val="21"/>
          </w:rPr>
          <w:t>sandoˈrini</w:t>
        </w:r>
        <w:proofErr w:type="spellEnd"/>
        <w:r>
          <w:rPr>
            <w:rStyle w:val="Hyperlink"/>
            <w:rFonts w:ascii="Arial" w:hAnsi="Arial" w:cs="Arial"/>
            <w:color w:val="0645AD"/>
            <w:sz w:val="21"/>
            <w:szCs w:val="21"/>
          </w:rPr>
          <w:t>]</w:t>
        </w:r>
      </w:hyperlink>
      <w:r>
        <w:rPr>
          <w:rFonts w:ascii="Arial" w:hAnsi="Arial" w:cs="Arial"/>
          <w:color w:val="202122"/>
          <w:sz w:val="21"/>
          <w:szCs w:val="21"/>
        </w:rPr>
        <w:t>), officially </w:t>
      </w:r>
      <w:r>
        <w:rPr>
          <w:rFonts w:ascii="Arial" w:hAnsi="Arial" w:cs="Arial"/>
          <w:b/>
          <w:bCs/>
          <w:color w:val="202122"/>
          <w:sz w:val="21"/>
          <w:szCs w:val="21"/>
        </w:rPr>
        <w:t>Thira</w:t>
      </w:r>
      <w:r>
        <w:rPr>
          <w:rFonts w:ascii="Arial" w:hAnsi="Arial" w:cs="Arial"/>
          <w:color w:val="202122"/>
          <w:sz w:val="21"/>
          <w:szCs w:val="21"/>
        </w:rPr>
        <w:t> (</w:t>
      </w:r>
      <w:hyperlink r:id="rId7" w:tooltip="Greek language" w:history="1">
        <w:r>
          <w:rPr>
            <w:rStyle w:val="Hyperlink"/>
            <w:rFonts w:ascii="Arial" w:hAnsi="Arial" w:cs="Arial"/>
            <w:color w:val="0645AD"/>
            <w:sz w:val="21"/>
            <w:szCs w:val="21"/>
            <w:u w:val="none"/>
          </w:rPr>
          <w:t>Greek</w:t>
        </w:r>
      </w:hyperlink>
      <w:r>
        <w:rPr>
          <w:rFonts w:ascii="Arial" w:hAnsi="Arial" w:cs="Arial"/>
          <w:color w:val="202122"/>
          <w:sz w:val="21"/>
          <w:szCs w:val="21"/>
        </w:rPr>
        <w:t xml:space="preserve">: </w:t>
      </w:r>
      <w:proofErr w:type="spellStart"/>
      <w:r>
        <w:rPr>
          <w:rFonts w:ascii="Arial" w:hAnsi="Arial" w:cs="Arial"/>
          <w:color w:val="202122"/>
          <w:sz w:val="21"/>
          <w:szCs w:val="21"/>
        </w:rPr>
        <w:t>Θήρ</w:t>
      </w:r>
      <w:proofErr w:type="spellEnd"/>
      <w:r>
        <w:rPr>
          <w:rFonts w:ascii="Arial" w:hAnsi="Arial" w:cs="Arial"/>
          <w:color w:val="202122"/>
          <w:sz w:val="21"/>
          <w:szCs w:val="21"/>
        </w:rPr>
        <w:t>α </w:t>
      </w:r>
      <w:hyperlink r:id="rId8" w:tooltip="Help:IPA/Greek" w:history="1">
        <w:r>
          <w:rPr>
            <w:rStyle w:val="Hyperlink"/>
            <w:rFonts w:ascii="Arial" w:hAnsi="Arial" w:cs="Arial"/>
            <w:color w:val="0645AD"/>
            <w:sz w:val="21"/>
            <w:szCs w:val="21"/>
          </w:rPr>
          <w:t>[ˈθira]</w:t>
        </w:r>
      </w:hyperlink>
      <w:r>
        <w:rPr>
          <w:rFonts w:ascii="Arial" w:hAnsi="Arial" w:cs="Arial"/>
          <w:color w:val="202122"/>
          <w:sz w:val="21"/>
          <w:szCs w:val="21"/>
        </w:rPr>
        <w:t>) and classic Greek </w:t>
      </w:r>
      <w:r>
        <w:rPr>
          <w:rFonts w:ascii="Arial" w:hAnsi="Arial" w:cs="Arial"/>
          <w:b/>
          <w:bCs/>
          <w:color w:val="202122"/>
          <w:sz w:val="21"/>
          <w:szCs w:val="21"/>
        </w:rPr>
        <w:t>Thera</w:t>
      </w:r>
      <w:r>
        <w:rPr>
          <w:rFonts w:ascii="Arial" w:hAnsi="Arial" w:cs="Arial"/>
          <w:color w:val="202122"/>
          <w:sz w:val="21"/>
          <w:szCs w:val="21"/>
        </w:rPr>
        <w:t> (</w:t>
      </w:r>
      <w:hyperlink r:id="rId9" w:tooltip="English language" w:history="1">
        <w:r>
          <w:rPr>
            <w:rStyle w:val="Hyperlink"/>
            <w:rFonts w:ascii="Arial" w:hAnsi="Arial" w:cs="Arial"/>
            <w:color w:val="0645AD"/>
            <w:sz w:val="21"/>
            <w:szCs w:val="21"/>
            <w:u w:val="none"/>
          </w:rPr>
          <w:t>English</w:t>
        </w:r>
      </w:hyperlink>
      <w:r>
        <w:rPr>
          <w:rFonts w:ascii="Arial" w:hAnsi="Arial" w:cs="Arial"/>
          <w:color w:val="202122"/>
          <w:sz w:val="21"/>
          <w:szCs w:val="21"/>
        </w:rPr>
        <w:t> pronunciation </w:t>
      </w:r>
      <w:hyperlink r:id="rId10" w:tooltip="Help:IPA/English" w:history="1">
        <w:r>
          <w:rPr>
            <w:rStyle w:val="Hyperlink"/>
            <w:rFonts w:ascii="Arial" w:hAnsi="Arial" w:cs="Arial"/>
            <w:color w:val="0645AD"/>
            <w:sz w:val="21"/>
            <w:szCs w:val="21"/>
          </w:rPr>
          <w:t>/ˈ</w:t>
        </w:r>
        <w:proofErr w:type="spellStart"/>
        <w:r>
          <w:rPr>
            <w:rStyle w:val="Hyperlink"/>
            <w:rFonts w:ascii="Arial" w:hAnsi="Arial" w:cs="Arial"/>
            <w:color w:val="0645AD"/>
            <w:sz w:val="21"/>
            <w:szCs w:val="21"/>
          </w:rPr>
          <w:t>θɪərə</w:t>
        </w:r>
        <w:proofErr w:type="spellEnd"/>
        <w:r>
          <w:rPr>
            <w:rStyle w:val="Hyperlink"/>
            <w:rFonts w:ascii="Arial" w:hAnsi="Arial" w:cs="Arial"/>
            <w:color w:val="0645AD"/>
            <w:sz w:val="21"/>
            <w:szCs w:val="21"/>
          </w:rPr>
          <w:t>/</w:t>
        </w:r>
      </w:hyperlink>
      <w:r>
        <w:rPr>
          <w:rFonts w:ascii="Arial" w:hAnsi="Arial" w:cs="Arial"/>
          <w:color w:val="202122"/>
          <w:sz w:val="21"/>
          <w:szCs w:val="21"/>
        </w:rPr>
        <w:t>), is an island in the southern </w:t>
      </w:r>
      <w:hyperlink r:id="rId11" w:tooltip="Aegean Sea" w:history="1">
        <w:r>
          <w:rPr>
            <w:rStyle w:val="Hyperlink"/>
            <w:rFonts w:ascii="Arial" w:hAnsi="Arial" w:cs="Arial"/>
            <w:color w:val="0645AD"/>
            <w:sz w:val="21"/>
            <w:szCs w:val="21"/>
            <w:u w:val="none"/>
          </w:rPr>
          <w:t>Aegean Sea</w:t>
        </w:r>
      </w:hyperlink>
      <w:r>
        <w:rPr>
          <w:rFonts w:ascii="Arial" w:hAnsi="Arial" w:cs="Arial"/>
          <w:color w:val="202122"/>
          <w:sz w:val="21"/>
          <w:szCs w:val="21"/>
        </w:rPr>
        <w:t>, about 200 km (120 mi) southeast from the </w:t>
      </w:r>
      <w:hyperlink r:id="rId12" w:tooltip="Greece" w:history="1">
        <w:r>
          <w:rPr>
            <w:rStyle w:val="Hyperlink"/>
            <w:rFonts w:ascii="Arial" w:hAnsi="Arial" w:cs="Arial"/>
            <w:color w:val="0645AD"/>
            <w:sz w:val="21"/>
            <w:szCs w:val="21"/>
            <w:u w:val="none"/>
          </w:rPr>
          <w:t>Greek</w:t>
        </w:r>
      </w:hyperlink>
      <w:r>
        <w:rPr>
          <w:rFonts w:ascii="Arial" w:hAnsi="Arial" w:cs="Arial"/>
          <w:color w:val="202122"/>
          <w:sz w:val="21"/>
          <w:szCs w:val="21"/>
        </w:rPr>
        <w:t> mainland. It is the largest island of a small, circular </w:t>
      </w:r>
      <w:hyperlink r:id="rId13" w:tooltip="Archipelago" w:history="1">
        <w:r>
          <w:rPr>
            <w:rStyle w:val="Hyperlink"/>
            <w:rFonts w:ascii="Arial" w:hAnsi="Arial" w:cs="Arial"/>
            <w:color w:val="0645AD"/>
            <w:sz w:val="21"/>
            <w:szCs w:val="21"/>
            <w:u w:val="none"/>
          </w:rPr>
          <w:t>archipelago</w:t>
        </w:r>
      </w:hyperlink>
      <w:r>
        <w:rPr>
          <w:rFonts w:ascii="Arial" w:hAnsi="Arial" w:cs="Arial"/>
          <w:color w:val="202122"/>
          <w:sz w:val="21"/>
          <w:szCs w:val="21"/>
        </w:rPr>
        <w:t>, which bears the </w:t>
      </w:r>
      <w:hyperlink r:id="rId14" w:tooltip="Santorini caldera" w:history="1">
        <w:r>
          <w:rPr>
            <w:rStyle w:val="Hyperlink"/>
            <w:rFonts w:ascii="Arial" w:hAnsi="Arial" w:cs="Arial"/>
            <w:color w:val="0645AD"/>
            <w:sz w:val="21"/>
            <w:szCs w:val="21"/>
            <w:u w:val="none"/>
          </w:rPr>
          <w:t>same name</w:t>
        </w:r>
      </w:hyperlink>
      <w:r>
        <w:rPr>
          <w:rFonts w:ascii="Arial" w:hAnsi="Arial" w:cs="Arial"/>
          <w:color w:val="202122"/>
          <w:sz w:val="21"/>
          <w:szCs w:val="21"/>
        </w:rPr>
        <w:t> and is the remnant of a </w:t>
      </w:r>
      <w:hyperlink r:id="rId15" w:tooltip="Caldera" w:history="1">
        <w:r>
          <w:rPr>
            <w:rStyle w:val="Hyperlink"/>
            <w:rFonts w:ascii="Arial" w:hAnsi="Arial" w:cs="Arial"/>
            <w:color w:val="0645AD"/>
            <w:sz w:val="21"/>
            <w:szCs w:val="21"/>
            <w:u w:val="none"/>
          </w:rPr>
          <w:t>caldera</w:t>
        </w:r>
      </w:hyperlink>
      <w:r>
        <w:rPr>
          <w:rFonts w:ascii="Arial" w:hAnsi="Arial" w:cs="Arial"/>
          <w:color w:val="202122"/>
          <w:sz w:val="21"/>
          <w:szCs w:val="21"/>
        </w:rPr>
        <w:t>. It forms the southernmost member of the </w:t>
      </w:r>
      <w:hyperlink r:id="rId16" w:tooltip="Cyclades" w:history="1">
        <w:r>
          <w:rPr>
            <w:rStyle w:val="Hyperlink"/>
            <w:rFonts w:ascii="Arial" w:hAnsi="Arial" w:cs="Arial"/>
            <w:color w:val="0645AD"/>
            <w:sz w:val="21"/>
            <w:szCs w:val="21"/>
            <w:u w:val="none"/>
          </w:rPr>
          <w:t>Cyclades</w:t>
        </w:r>
      </w:hyperlink>
      <w:r>
        <w:rPr>
          <w:rFonts w:ascii="Arial" w:hAnsi="Arial" w:cs="Arial"/>
          <w:color w:val="202122"/>
          <w:sz w:val="21"/>
          <w:szCs w:val="21"/>
        </w:rPr>
        <w:t> group of islands, with an area of approximately 73 </w:t>
      </w:r>
      <w:proofErr w:type="spellStart"/>
      <w:r>
        <w:rPr>
          <w:rFonts w:ascii="Arial" w:hAnsi="Arial" w:cs="Arial"/>
          <w:color w:val="202122"/>
          <w:sz w:val="21"/>
          <w:szCs w:val="21"/>
        </w:rPr>
        <w:t>km</w:t>
      </w:r>
      <w:r>
        <w:rPr>
          <w:rFonts w:ascii="Arial" w:hAnsi="Arial" w:cs="Arial"/>
          <w:color w:val="202122"/>
          <w:sz w:val="17"/>
          <w:szCs w:val="17"/>
          <w:vertAlign w:val="superscript"/>
        </w:rPr>
        <w:t>2</w:t>
      </w:r>
      <w:proofErr w:type="spellEnd"/>
      <w:r>
        <w:rPr>
          <w:rFonts w:ascii="Arial" w:hAnsi="Arial" w:cs="Arial"/>
          <w:color w:val="202122"/>
          <w:sz w:val="21"/>
          <w:szCs w:val="21"/>
        </w:rPr>
        <w:t> (28 </w:t>
      </w:r>
      <w:proofErr w:type="spellStart"/>
      <w:r>
        <w:rPr>
          <w:rFonts w:ascii="Arial" w:hAnsi="Arial" w:cs="Arial"/>
          <w:color w:val="202122"/>
          <w:sz w:val="21"/>
          <w:szCs w:val="21"/>
        </w:rPr>
        <w:t>sq</w:t>
      </w:r>
      <w:proofErr w:type="spellEnd"/>
      <w:r>
        <w:rPr>
          <w:rFonts w:ascii="Arial" w:hAnsi="Arial" w:cs="Arial"/>
          <w:color w:val="202122"/>
          <w:sz w:val="21"/>
          <w:szCs w:val="21"/>
        </w:rPr>
        <w:t> mi) and a 2011 census population of 15,550. The municipality of Santorini includes the inhabited islands of Santorini and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"https://en.wikipedia.org/wiki/Therasia" \o "Therasia" </w:instrText>
      </w:r>
      <w:r>
        <w:rPr>
          <w:rFonts w:ascii="Arial" w:hAnsi="Arial" w:cs="Arial"/>
          <w:color w:val="202122"/>
          <w:sz w:val="21"/>
          <w:szCs w:val="21"/>
        </w:rPr>
        <w:fldChar w:fldCharType="separate"/>
      </w:r>
      <w:r>
        <w:rPr>
          <w:rStyle w:val="Hyperlink"/>
          <w:rFonts w:ascii="Arial" w:hAnsi="Arial" w:cs="Arial"/>
          <w:color w:val="0645AD"/>
          <w:sz w:val="21"/>
          <w:szCs w:val="21"/>
          <w:u w:val="none"/>
        </w:rPr>
        <w:t>Therasia</w:t>
      </w:r>
      <w:proofErr w:type="spellEnd"/>
      <w:r>
        <w:rPr>
          <w:rFonts w:ascii="Arial" w:hAnsi="Arial" w:cs="Arial"/>
          <w:color w:val="202122"/>
          <w:sz w:val="21"/>
          <w:szCs w:val="21"/>
        </w:rPr>
        <w:fldChar w:fldCharType="end"/>
      </w:r>
      <w:r>
        <w:rPr>
          <w:rFonts w:ascii="Arial" w:hAnsi="Arial" w:cs="Arial"/>
          <w:color w:val="202122"/>
          <w:sz w:val="21"/>
          <w:szCs w:val="21"/>
        </w:rPr>
        <w:t>, as well as the uninhabited islands of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"https://en.wikipedia.org/wiki/Nea_Kameni" \o "Nea Kameni" </w:instrText>
      </w:r>
      <w:r>
        <w:rPr>
          <w:rFonts w:ascii="Arial" w:hAnsi="Arial" w:cs="Arial"/>
          <w:color w:val="202122"/>
          <w:sz w:val="21"/>
          <w:szCs w:val="21"/>
        </w:rPr>
        <w:fldChar w:fldCharType="separate"/>
      </w:r>
      <w:r>
        <w:rPr>
          <w:rStyle w:val="Hyperlink"/>
          <w:rFonts w:ascii="Arial" w:hAnsi="Arial" w:cs="Arial"/>
          <w:color w:val="0645AD"/>
          <w:sz w:val="21"/>
          <w:szCs w:val="21"/>
          <w:u w:val="none"/>
        </w:rPr>
        <w:t>Nea</w:t>
      </w:r>
      <w:proofErr w:type="spellEnd"/>
      <w:r>
        <w:rPr>
          <w:rStyle w:val="Hyperlink"/>
          <w:rFonts w:ascii="Arial" w:hAnsi="Arial" w:cs="Arial"/>
          <w:color w:val="0645AD"/>
          <w:sz w:val="21"/>
          <w:szCs w:val="21"/>
          <w:u w:val="none"/>
        </w:rPr>
        <w:t xml:space="preserve"> </w:t>
      </w:r>
      <w:proofErr w:type="spellStart"/>
      <w:r>
        <w:rPr>
          <w:rStyle w:val="Hyperlink"/>
          <w:rFonts w:ascii="Arial" w:hAnsi="Arial" w:cs="Arial"/>
          <w:color w:val="0645AD"/>
          <w:sz w:val="21"/>
          <w:szCs w:val="21"/>
          <w:u w:val="none"/>
        </w:rPr>
        <w:t>Kameni</w:t>
      </w:r>
      <w:proofErr w:type="spellEnd"/>
      <w:r>
        <w:rPr>
          <w:rFonts w:ascii="Arial" w:hAnsi="Arial" w:cs="Arial"/>
          <w:color w:val="202122"/>
          <w:sz w:val="21"/>
          <w:szCs w:val="21"/>
        </w:rPr>
        <w:fldChar w:fldCharType="end"/>
      </w:r>
      <w:r>
        <w:rPr>
          <w:rFonts w:ascii="Arial" w:hAnsi="Arial" w:cs="Arial"/>
          <w:color w:val="202122"/>
          <w:sz w:val="21"/>
          <w:szCs w:val="21"/>
        </w:rPr>
        <w:t>,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"https://en.wikipedia.org/wiki/Palaia_Kameni" \o "Palaia Kameni" </w:instrText>
      </w:r>
      <w:r>
        <w:rPr>
          <w:rFonts w:ascii="Arial" w:hAnsi="Arial" w:cs="Arial"/>
          <w:color w:val="202122"/>
          <w:sz w:val="21"/>
          <w:szCs w:val="21"/>
        </w:rPr>
        <w:fldChar w:fldCharType="separate"/>
      </w:r>
      <w:r>
        <w:rPr>
          <w:rStyle w:val="Hyperlink"/>
          <w:rFonts w:ascii="Arial" w:hAnsi="Arial" w:cs="Arial"/>
          <w:color w:val="0645AD"/>
          <w:sz w:val="21"/>
          <w:szCs w:val="21"/>
          <w:u w:val="none"/>
        </w:rPr>
        <w:t>Palaia</w:t>
      </w:r>
      <w:proofErr w:type="spellEnd"/>
      <w:r>
        <w:rPr>
          <w:rStyle w:val="Hyperlink"/>
          <w:rFonts w:ascii="Arial" w:hAnsi="Arial" w:cs="Arial"/>
          <w:color w:val="0645AD"/>
          <w:sz w:val="21"/>
          <w:szCs w:val="21"/>
          <w:u w:val="none"/>
        </w:rPr>
        <w:t xml:space="preserve"> </w:t>
      </w:r>
      <w:proofErr w:type="spellStart"/>
      <w:r>
        <w:rPr>
          <w:rStyle w:val="Hyperlink"/>
          <w:rFonts w:ascii="Arial" w:hAnsi="Arial" w:cs="Arial"/>
          <w:color w:val="0645AD"/>
          <w:sz w:val="21"/>
          <w:szCs w:val="21"/>
          <w:u w:val="none"/>
        </w:rPr>
        <w:t>Kameni</w:t>
      </w:r>
      <w:proofErr w:type="spellEnd"/>
      <w:r>
        <w:rPr>
          <w:rFonts w:ascii="Arial" w:hAnsi="Arial" w:cs="Arial"/>
          <w:color w:val="202122"/>
          <w:sz w:val="21"/>
          <w:szCs w:val="21"/>
        </w:rPr>
        <w:fldChar w:fldCharType="end"/>
      </w:r>
      <w:r>
        <w:rPr>
          <w:rFonts w:ascii="Arial" w:hAnsi="Arial" w:cs="Arial"/>
          <w:color w:val="202122"/>
          <w:sz w:val="21"/>
          <w:szCs w:val="21"/>
        </w:rPr>
        <w:t>,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"https://en.wikipedia.org/wiki/Aspronisi" \o "Aspronisi" </w:instrText>
      </w:r>
      <w:r>
        <w:rPr>
          <w:rFonts w:ascii="Arial" w:hAnsi="Arial" w:cs="Arial"/>
          <w:color w:val="202122"/>
          <w:sz w:val="21"/>
          <w:szCs w:val="21"/>
        </w:rPr>
        <w:fldChar w:fldCharType="separate"/>
      </w:r>
      <w:r>
        <w:rPr>
          <w:rStyle w:val="Hyperlink"/>
          <w:rFonts w:ascii="Arial" w:hAnsi="Arial" w:cs="Arial"/>
          <w:color w:val="0645AD"/>
          <w:sz w:val="21"/>
          <w:szCs w:val="21"/>
          <w:u w:val="none"/>
        </w:rPr>
        <w:t>Aspronisi</w:t>
      </w:r>
      <w:proofErr w:type="spellEnd"/>
      <w:r>
        <w:rPr>
          <w:rFonts w:ascii="Arial" w:hAnsi="Arial" w:cs="Arial"/>
          <w:color w:val="202122"/>
          <w:sz w:val="21"/>
          <w:szCs w:val="21"/>
        </w:rPr>
        <w:fldChar w:fldCharType="end"/>
      </w:r>
      <w:r>
        <w:rPr>
          <w:rFonts w:ascii="Arial" w:hAnsi="Arial" w:cs="Arial"/>
          <w:color w:val="202122"/>
          <w:sz w:val="21"/>
          <w:szCs w:val="21"/>
        </w:rPr>
        <w:t> and </w:t>
      </w:r>
      <w:hyperlink r:id="rId17" w:tooltip="Christiana Island" w:history="1">
        <w:r>
          <w:rPr>
            <w:rStyle w:val="Hyperlink"/>
            <w:rFonts w:ascii="Arial" w:hAnsi="Arial" w:cs="Arial"/>
            <w:color w:val="0645AD"/>
            <w:sz w:val="21"/>
            <w:szCs w:val="21"/>
            <w:u w:val="none"/>
          </w:rPr>
          <w:t>Christiana</w:t>
        </w:r>
      </w:hyperlink>
      <w:r>
        <w:rPr>
          <w:rFonts w:ascii="Arial" w:hAnsi="Arial" w:cs="Arial"/>
          <w:color w:val="202122"/>
          <w:sz w:val="21"/>
          <w:szCs w:val="21"/>
        </w:rPr>
        <w:t>. The total land area is 90.623 </w:t>
      </w:r>
      <w:proofErr w:type="spellStart"/>
      <w:r>
        <w:rPr>
          <w:rFonts w:ascii="Arial" w:hAnsi="Arial" w:cs="Arial"/>
          <w:color w:val="202122"/>
          <w:sz w:val="21"/>
          <w:szCs w:val="21"/>
        </w:rPr>
        <w:t>km</w:t>
      </w:r>
      <w:r>
        <w:rPr>
          <w:rFonts w:ascii="Arial" w:hAnsi="Arial" w:cs="Arial"/>
          <w:color w:val="202122"/>
          <w:sz w:val="17"/>
          <w:szCs w:val="17"/>
          <w:vertAlign w:val="superscript"/>
        </w:rPr>
        <w:t>2</w:t>
      </w:r>
      <w:proofErr w:type="spellEnd"/>
      <w:r>
        <w:rPr>
          <w:rFonts w:ascii="Arial" w:hAnsi="Arial" w:cs="Arial"/>
          <w:color w:val="202122"/>
          <w:sz w:val="21"/>
          <w:szCs w:val="21"/>
        </w:rPr>
        <w:t> (34.990 </w:t>
      </w:r>
      <w:proofErr w:type="spellStart"/>
      <w:r>
        <w:rPr>
          <w:rFonts w:ascii="Arial" w:hAnsi="Arial" w:cs="Arial"/>
          <w:color w:val="202122"/>
          <w:sz w:val="21"/>
          <w:szCs w:val="21"/>
        </w:rPr>
        <w:t>sq</w:t>
      </w:r>
      <w:proofErr w:type="spellEnd"/>
      <w:r>
        <w:rPr>
          <w:rFonts w:ascii="Arial" w:hAnsi="Arial" w:cs="Arial"/>
          <w:color w:val="202122"/>
          <w:sz w:val="21"/>
          <w:szCs w:val="21"/>
        </w:rPr>
        <w:t> mi).</w:t>
      </w:r>
      <w:hyperlink r:id="rId18" w:anchor="cite_note-stat01-2" w:history="1">
        <w:r>
          <w:rPr>
            <w:rStyle w:val="Hyperlink"/>
            <w:rFonts w:ascii="Arial" w:hAnsi="Arial" w:cs="Arial"/>
            <w:color w:val="0645AD"/>
            <w:sz w:val="17"/>
            <w:szCs w:val="17"/>
            <w:u w:val="none"/>
            <w:vertAlign w:val="superscript"/>
          </w:rPr>
          <w:t>[2]</w:t>
        </w:r>
      </w:hyperlink>
      <w:r>
        <w:rPr>
          <w:rFonts w:ascii="Arial" w:hAnsi="Arial" w:cs="Arial"/>
          <w:color w:val="202122"/>
          <w:sz w:val="21"/>
          <w:szCs w:val="21"/>
        </w:rPr>
        <w:t> Santorini is part of the </w:t>
      </w:r>
      <w:hyperlink r:id="rId19" w:tooltip="Thira (regional unit)" w:history="1">
        <w:r>
          <w:rPr>
            <w:rStyle w:val="Hyperlink"/>
            <w:rFonts w:ascii="Arial" w:hAnsi="Arial" w:cs="Arial"/>
            <w:color w:val="0645AD"/>
            <w:sz w:val="21"/>
            <w:szCs w:val="21"/>
            <w:u w:val="none"/>
          </w:rPr>
          <w:t>Thira regional unit</w:t>
        </w:r>
      </w:hyperlink>
      <w:r>
        <w:rPr>
          <w:rFonts w:ascii="Arial" w:hAnsi="Arial" w:cs="Arial"/>
          <w:color w:val="202122"/>
          <w:sz w:val="21"/>
          <w:szCs w:val="21"/>
        </w:rPr>
        <w:t>.</w:t>
      </w:r>
      <w:hyperlink r:id="rId20" w:anchor="cite_note-Kallikratis-3" w:history="1">
        <w:r>
          <w:rPr>
            <w:rStyle w:val="Hyperlink"/>
            <w:rFonts w:ascii="Arial" w:hAnsi="Arial" w:cs="Arial"/>
            <w:color w:val="0645AD"/>
            <w:sz w:val="17"/>
            <w:szCs w:val="17"/>
            <w:u w:val="none"/>
            <w:vertAlign w:val="superscript"/>
          </w:rPr>
          <w:t>[3]</w:t>
        </w:r>
      </w:hyperlink>
    </w:p>
    <w:p w:rsidR="0055670A" w:rsidRDefault="0055670A" w:rsidP="0055670A">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The island was the site of one of the largest </w:t>
      </w:r>
      <w:hyperlink r:id="rId21" w:tooltip="Volcanic eruption" w:history="1">
        <w:r>
          <w:rPr>
            <w:rStyle w:val="Hyperlink"/>
            <w:rFonts w:ascii="Arial" w:hAnsi="Arial" w:cs="Arial"/>
            <w:color w:val="0645AD"/>
            <w:sz w:val="21"/>
            <w:szCs w:val="21"/>
            <w:u w:val="none"/>
          </w:rPr>
          <w:t>volcanic eruptions</w:t>
        </w:r>
      </w:hyperlink>
      <w:r>
        <w:rPr>
          <w:rFonts w:ascii="Arial" w:hAnsi="Arial" w:cs="Arial"/>
          <w:color w:val="202122"/>
          <w:sz w:val="21"/>
          <w:szCs w:val="21"/>
        </w:rPr>
        <w:t> in </w:t>
      </w:r>
      <w:hyperlink r:id="rId22" w:tooltip="Recorded history" w:history="1">
        <w:r>
          <w:rPr>
            <w:rStyle w:val="Hyperlink"/>
            <w:rFonts w:ascii="Arial" w:hAnsi="Arial" w:cs="Arial"/>
            <w:color w:val="0645AD"/>
            <w:sz w:val="21"/>
            <w:szCs w:val="21"/>
            <w:u w:val="none"/>
          </w:rPr>
          <w:t>recorded history</w:t>
        </w:r>
      </w:hyperlink>
      <w:r>
        <w:rPr>
          <w:rFonts w:ascii="Arial" w:hAnsi="Arial" w:cs="Arial"/>
          <w:color w:val="202122"/>
          <w:sz w:val="21"/>
          <w:szCs w:val="21"/>
        </w:rPr>
        <w:t>: the </w:t>
      </w:r>
      <w:hyperlink r:id="rId23" w:tooltip="Minoan eruption" w:history="1">
        <w:r>
          <w:rPr>
            <w:rStyle w:val="Hyperlink"/>
            <w:rFonts w:ascii="Arial" w:hAnsi="Arial" w:cs="Arial"/>
            <w:color w:val="0645AD"/>
            <w:sz w:val="21"/>
            <w:szCs w:val="21"/>
            <w:u w:val="none"/>
          </w:rPr>
          <w:t>Minoan eruption</w:t>
        </w:r>
      </w:hyperlink>
      <w:r>
        <w:rPr>
          <w:rFonts w:ascii="Arial" w:hAnsi="Arial" w:cs="Arial"/>
          <w:color w:val="202122"/>
          <w:sz w:val="21"/>
          <w:szCs w:val="21"/>
        </w:rPr>
        <w:t> (sometimes called the Thera eruption), which occurred about 3,600 years ago at the height of the </w:t>
      </w:r>
      <w:hyperlink r:id="rId24" w:tooltip="Minoan civilization" w:history="1">
        <w:r>
          <w:rPr>
            <w:rStyle w:val="Hyperlink"/>
            <w:rFonts w:ascii="Arial" w:hAnsi="Arial" w:cs="Arial"/>
            <w:color w:val="0645AD"/>
            <w:sz w:val="21"/>
            <w:szCs w:val="21"/>
            <w:u w:val="none"/>
          </w:rPr>
          <w:t>Minoan civilization</w:t>
        </w:r>
      </w:hyperlink>
      <w:r>
        <w:rPr>
          <w:rFonts w:ascii="Arial" w:hAnsi="Arial" w:cs="Arial"/>
          <w:color w:val="202122"/>
          <w:sz w:val="21"/>
          <w:szCs w:val="21"/>
        </w:rPr>
        <w:t>.</w:t>
      </w:r>
      <w:hyperlink r:id="rId25" w:anchor="cite_note-readersnatural-4" w:history="1">
        <w:r>
          <w:rPr>
            <w:rStyle w:val="Hyperlink"/>
            <w:rFonts w:ascii="Arial" w:hAnsi="Arial" w:cs="Arial"/>
            <w:color w:val="0645AD"/>
            <w:sz w:val="17"/>
            <w:szCs w:val="17"/>
            <w:u w:val="none"/>
            <w:vertAlign w:val="superscript"/>
          </w:rPr>
          <w:t>[4]</w:t>
        </w:r>
      </w:hyperlink>
      <w:r>
        <w:rPr>
          <w:rFonts w:ascii="Arial" w:hAnsi="Arial" w:cs="Arial"/>
          <w:color w:val="202122"/>
          <w:sz w:val="21"/>
          <w:szCs w:val="21"/>
        </w:rPr>
        <w:t> The eruption left a large caldera surrounded by </w:t>
      </w:r>
      <w:hyperlink r:id="rId26" w:tooltip="Volcanic ash" w:history="1">
        <w:r>
          <w:rPr>
            <w:rStyle w:val="Hyperlink"/>
            <w:rFonts w:ascii="Arial" w:hAnsi="Arial" w:cs="Arial"/>
            <w:color w:val="0645AD"/>
            <w:sz w:val="21"/>
            <w:szCs w:val="21"/>
            <w:u w:val="none"/>
          </w:rPr>
          <w:t>volcanic ash</w:t>
        </w:r>
      </w:hyperlink>
      <w:r>
        <w:rPr>
          <w:rFonts w:ascii="Arial" w:hAnsi="Arial" w:cs="Arial"/>
          <w:color w:val="202122"/>
          <w:sz w:val="21"/>
          <w:szCs w:val="21"/>
        </w:rPr>
        <w:t xml:space="preserve"> deposits hundreds of </w:t>
      </w:r>
      <w:proofErr w:type="spellStart"/>
      <w:r>
        <w:rPr>
          <w:rFonts w:ascii="Arial" w:hAnsi="Arial" w:cs="Arial"/>
          <w:color w:val="202122"/>
          <w:sz w:val="21"/>
          <w:szCs w:val="21"/>
        </w:rPr>
        <w:t>metres</w:t>
      </w:r>
      <w:proofErr w:type="spellEnd"/>
      <w:r>
        <w:rPr>
          <w:rFonts w:ascii="Arial" w:hAnsi="Arial" w:cs="Arial"/>
          <w:color w:val="202122"/>
          <w:sz w:val="21"/>
          <w:szCs w:val="21"/>
        </w:rPr>
        <w:t xml:space="preserve"> deep. It may have led indirectly to the collapse of the Minoan civilization on the island of </w:t>
      </w:r>
      <w:hyperlink r:id="rId27" w:tooltip="Crete" w:history="1">
        <w:r>
          <w:rPr>
            <w:rStyle w:val="Hyperlink"/>
            <w:rFonts w:ascii="Arial" w:hAnsi="Arial" w:cs="Arial"/>
            <w:color w:val="0645AD"/>
            <w:sz w:val="21"/>
            <w:szCs w:val="21"/>
            <w:u w:val="none"/>
          </w:rPr>
          <w:t>Crete</w:t>
        </w:r>
      </w:hyperlink>
      <w:r>
        <w:rPr>
          <w:rFonts w:ascii="Arial" w:hAnsi="Arial" w:cs="Arial"/>
          <w:color w:val="202122"/>
          <w:sz w:val="21"/>
          <w:szCs w:val="21"/>
        </w:rPr>
        <w:t>, 110 km (68 mi) to the south, through a gigantic </w:t>
      </w:r>
      <w:hyperlink r:id="rId28" w:tooltip="Tsunami" w:history="1">
        <w:r>
          <w:rPr>
            <w:rStyle w:val="Hyperlink"/>
            <w:rFonts w:ascii="Arial" w:hAnsi="Arial" w:cs="Arial"/>
            <w:color w:val="0645AD"/>
            <w:sz w:val="21"/>
            <w:szCs w:val="21"/>
            <w:u w:val="none"/>
          </w:rPr>
          <w:t>tsunami</w:t>
        </w:r>
      </w:hyperlink>
      <w:r>
        <w:rPr>
          <w:rFonts w:ascii="Arial" w:hAnsi="Arial" w:cs="Arial"/>
          <w:color w:val="202122"/>
          <w:sz w:val="21"/>
          <w:szCs w:val="21"/>
        </w:rPr>
        <w:t>. Another popular theory holds that the Thera eruption is the source of the legend of </w:t>
      </w:r>
      <w:hyperlink r:id="rId29" w:tooltip="Atlantis" w:history="1">
        <w:r>
          <w:rPr>
            <w:rStyle w:val="Hyperlink"/>
            <w:rFonts w:ascii="Arial" w:hAnsi="Arial" w:cs="Arial"/>
            <w:color w:val="0645AD"/>
            <w:sz w:val="21"/>
            <w:szCs w:val="21"/>
            <w:u w:val="none"/>
          </w:rPr>
          <w:t>Atlantis</w:t>
        </w:r>
      </w:hyperlink>
      <w:r>
        <w:rPr>
          <w:rFonts w:ascii="Arial" w:hAnsi="Arial" w:cs="Arial"/>
          <w:color w:val="202122"/>
          <w:sz w:val="21"/>
          <w:szCs w:val="21"/>
        </w:rPr>
        <w:t>.</w:t>
      </w:r>
      <w:hyperlink r:id="rId30" w:anchor="cite_note-pell-5" w:history="1">
        <w:r>
          <w:rPr>
            <w:rStyle w:val="Hyperlink"/>
            <w:rFonts w:ascii="Arial" w:hAnsi="Arial" w:cs="Arial"/>
            <w:color w:val="0645AD"/>
            <w:sz w:val="17"/>
            <w:szCs w:val="17"/>
            <w:u w:val="none"/>
            <w:vertAlign w:val="superscript"/>
          </w:rPr>
          <w:t>[5]</w:t>
        </w:r>
      </w:hyperlink>
    </w:p>
    <w:p w:rsidR="0055670A" w:rsidRDefault="0055670A" w:rsidP="0055670A">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It is the most active volcanic </w:t>
      </w:r>
      <w:proofErr w:type="spellStart"/>
      <w:r>
        <w:rPr>
          <w:rFonts w:ascii="Arial" w:hAnsi="Arial" w:cs="Arial"/>
          <w:color w:val="202122"/>
          <w:sz w:val="21"/>
          <w:szCs w:val="21"/>
        </w:rPr>
        <w:t>centre</w:t>
      </w:r>
      <w:proofErr w:type="spellEnd"/>
      <w:r>
        <w:rPr>
          <w:rFonts w:ascii="Arial" w:hAnsi="Arial" w:cs="Arial"/>
          <w:color w:val="202122"/>
          <w:sz w:val="21"/>
          <w:szCs w:val="21"/>
        </w:rPr>
        <w:t xml:space="preserve"> in the </w:t>
      </w:r>
      <w:hyperlink r:id="rId31" w:tooltip="South Aegean Volcanic Arc" w:history="1">
        <w:r>
          <w:rPr>
            <w:rStyle w:val="Hyperlink"/>
            <w:rFonts w:ascii="Arial" w:hAnsi="Arial" w:cs="Arial"/>
            <w:color w:val="0645AD"/>
            <w:sz w:val="21"/>
            <w:szCs w:val="21"/>
            <w:u w:val="none"/>
          </w:rPr>
          <w:t>South Aegean Volcanic Arc</w:t>
        </w:r>
      </w:hyperlink>
      <w:r>
        <w:rPr>
          <w:rFonts w:ascii="Arial" w:hAnsi="Arial" w:cs="Arial"/>
          <w:color w:val="202122"/>
          <w:sz w:val="21"/>
          <w:szCs w:val="21"/>
        </w:rPr>
        <w:t>, though what remains today is chiefly a water-filled caldera. The volcanic arc is approximately 500 km (300 mi) long and 20 to 40 km (12 to 25 mi) wide. The region first became volcanically active around 3–4 million years ago</w:t>
      </w:r>
      <w:proofErr w:type="gramStart"/>
      <w:r>
        <w:rPr>
          <w:rFonts w:ascii="Arial" w:hAnsi="Arial" w:cs="Arial"/>
          <w:color w:val="202122"/>
          <w:sz w:val="21"/>
          <w:szCs w:val="21"/>
        </w:rPr>
        <w:t>,</w:t>
      </w:r>
      <w:r>
        <w:rPr>
          <w:rFonts w:ascii="Arial" w:hAnsi="Arial" w:cs="Arial"/>
          <w:color w:val="202122"/>
          <w:sz w:val="17"/>
          <w:szCs w:val="17"/>
          <w:vertAlign w:val="superscript"/>
        </w:rPr>
        <w:t>[</w:t>
      </w:r>
      <w:proofErr w:type="gramEnd"/>
      <w:r>
        <w:rPr>
          <w:rFonts w:ascii="Arial" w:hAnsi="Arial" w:cs="Arial"/>
          <w:i/>
          <w:iCs/>
          <w:color w:val="202122"/>
          <w:sz w:val="17"/>
          <w:szCs w:val="17"/>
          <w:vertAlign w:val="superscript"/>
        </w:rPr>
        <w:fldChar w:fldCharType="begin"/>
      </w:r>
      <w:r>
        <w:rPr>
          <w:rFonts w:ascii="Arial" w:hAnsi="Arial" w:cs="Arial"/>
          <w:i/>
          <w:iCs/>
          <w:color w:val="202122"/>
          <w:sz w:val="17"/>
          <w:szCs w:val="17"/>
          <w:vertAlign w:val="superscript"/>
        </w:rPr>
        <w:instrText xml:space="preserve"> HYPERLINK "https://en.wikipedia.org/wiki/Wikipedia:Citation_needed" \o "Wikipedia:Citation needed" </w:instrText>
      </w:r>
      <w:r>
        <w:rPr>
          <w:rFonts w:ascii="Arial" w:hAnsi="Arial" w:cs="Arial"/>
          <w:i/>
          <w:iCs/>
          <w:color w:val="202122"/>
          <w:sz w:val="17"/>
          <w:szCs w:val="17"/>
          <w:vertAlign w:val="superscript"/>
        </w:rPr>
        <w:fldChar w:fldCharType="separate"/>
      </w:r>
      <w:r>
        <w:rPr>
          <w:rStyle w:val="Hyperlink"/>
          <w:rFonts w:ascii="Arial" w:hAnsi="Arial" w:cs="Arial"/>
          <w:i/>
          <w:iCs/>
          <w:color w:val="0645AD"/>
          <w:sz w:val="17"/>
          <w:szCs w:val="17"/>
          <w:u w:val="none"/>
          <w:vertAlign w:val="superscript"/>
        </w:rPr>
        <w:t>citation needed</w:t>
      </w:r>
      <w:r>
        <w:rPr>
          <w:rFonts w:ascii="Arial" w:hAnsi="Arial" w:cs="Arial"/>
          <w:i/>
          <w:iCs/>
          <w:color w:val="202122"/>
          <w:sz w:val="17"/>
          <w:szCs w:val="17"/>
          <w:vertAlign w:val="superscript"/>
        </w:rPr>
        <w:fldChar w:fldCharType="end"/>
      </w:r>
      <w:r>
        <w:rPr>
          <w:rFonts w:ascii="Arial" w:hAnsi="Arial" w:cs="Arial"/>
          <w:color w:val="202122"/>
          <w:sz w:val="17"/>
          <w:szCs w:val="17"/>
          <w:vertAlign w:val="superscript"/>
        </w:rPr>
        <w:t>]</w:t>
      </w:r>
      <w:r>
        <w:rPr>
          <w:rFonts w:ascii="Arial" w:hAnsi="Arial" w:cs="Arial"/>
          <w:color w:val="202122"/>
          <w:sz w:val="21"/>
          <w:szCs w:val="21"/>
        </w:rPr>
        <w:t> though volcanism on Thera began around 2 million years ago with the extrusion of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"https://en.wikipedia.org/wiki/Dacite" \o "Dacite" </w:instrText>
      </w:r>
      <w:r>
        <w:rPr>
          <w:rFonts w:ascii="Arial" w:hAnsi="Arial" w:cs="Arial"/>
          <w:color w:val="202122"/>
          <w:sz w:val="21"/>
          <w:szCs w:val="21"/>
        </w:rPr>
        <w:fldChar w:fldCharType="separate"/>
      </w:r>
      <w:r>
        <w:rPr>
          <w:rStyle w:val="Hyperlink"/>
          <w:rFonts w:ascii="Arial" w:hAnsi="Arial" w:cs="Arial"/>
          <w:color w:val="0645AD"/>
          <w:sz w:val="21"/>
          <w:szCs w:val="21"/>
          <w:u w:val="none"/>
        </w:rPr>
        <w:t>dacitic</w:t>
      </w:r>
      <w:proofErr w:type="spellEnd"/>
      <w:r>
        <w:rPr>
          <w:rFonts w:ascii="Arial" w:hAnsi="Arial" w:cs="Arial"/>
          <w:color w:val="202122"/>
          <w:sz w:val="21"/>
          <w:szCs w:val="21"/>
        </w:rPr>
        <w:fldChar w:fldCharType="end"/>
      </w:r>
      <w:r>
        <w:rPr>
          <w:rFonts w:ascii="Arial" w:hAnsi="Arial" w:cs="Arial"/>
          <w:color w:val="202122"/>
          <w:sz w:val="21"/>
          <w:szCs w:val="21"/>
        </w:rPr>
        <w:t> lavas from vents around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"https://en.wikipedia.org/wiki/Akrotiri_(prehistoric_city)" \o "Akrotiri (prehistoric city)" </w:instrText>
      </w:r>
      <w:r>
        <w:rPr>
          <w:rFonts w:ascii="Arial" w:hAnsi="Arial" w:cs="Arial"/>
          <w:color w:val="202122"/>
          <w:sz w:val="21"/>
          <w:szCs w:val="21"/>
        </w:rPr>
        <w:fldChar w:fldCharType="separate"/>
      </w:r>
      <w:r>
        <w:rPr>
          <w:rStyle w:val="Hyperlink"/>
          <w:rFonts w:ascii="Arial" w:hAnsi="Arial" w:cs="Arial"/>
          <w:color w:val="0645AD"/>
          <w:sz w:val="21"/>
          <w:szCs w:val="21"/>
          <w:u w:val="none"/>
        </w:rPr>
        <w:t>Akrotiri</w:t>
      </w:r>
      <w:proofErr w:type="spellEnd"/>
      <w:r>
        <w:rPr>
          <w:rFonts w:ascii="Arial" w:hAnsi="Arial" w:cs="Arial"/>
          <w:color w:val="202122"/>
          <w:sz w:val="21"/>
          <w:szCs w:val="21"/>
        </w:rPr>
        <w:fldChar w:fldCharType="end"/>
      </w:r>
      <w:r>
        <w:rPr>
          <w:rFonts w:ascii="Arial" w:hAnsi="Arial" w:cs="Arial"/>
          <w:color w:val="202122"/>
          <w:sz w:val="21"/>
          <w:szCs w:val="21"/>
        </w:rPr>
        <w:t>.</w:t>
      </w:r>
    </w:p>
    <w:p w:rsidR="0055670A" w:rsidRPr="0055670A" w:rsidRDefault="0055670A" w:rsidP="0055670A">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proofErr w:type="gramStart"/>
      <w:r w:rsidRPr="0055670A">
        <w:rPr>
          <w:rFonts w:ascii="Georgia" w:eastAsia="Times New Roman" w:hAnsi="Georgia" w:cs="Times New Roman"/>
          <w:color w:val="000000"/>
          <w:sz w:val="36"/>
          <w:szCs w:val="36"/>
        </w:rPr>
        <w:t>History</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36"/>
          <w:szCs w:val="36"/>
        </w:rPr>
        <w:fldChar w:fldCharType="begin"/>
      </w:r>
      <w:r w:rsidRPr="0055670A">
        <w:rPr>
          <w:rFonts w:ascii="Arial" w:eastAsia="Times New Roman" w:hAnsi="Arial" w:cs="Arial"/>
          <w:color w:val="000000"/>
          <w:sz w:val="36"/>
          <w:szCs w:val="36"/>
        </w:rPr>
        <w:instrText xml:space="preserve"> HYPERLINK "https://en.wikipedia.org/w/index.php?title=Santorini&amp;action=edit&amp;section=2" \o "Edit section: History" </w:instrText>
      </w:r>
      <w:r w:rsidRPr="0055670A">
        <w:rPr>
          <w:rFonts w:ascii="Arial" w:eastAsia="Times New Roman" w:hAnsi="Arial" w:cs="Arial"/>
          <w:color w:val="000000"/>
          <w:sz w:val="36"/>
          <w:szCs w:val="36"/>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36"/>
          <w:szCs w:val="36"/>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72" w:after="0" w:line="240" w:lineRule="auto"/>
        <w:outlineLvl w:val="2"/>
        <w:rPr>
          <w:rFonts w:ascii="Arial" w:eastAsia="Times New Roman" w:hAnsi="Arial" w:cs="Arial"/>
          <w:b/>
          <w:bCs/>
          <w:color w:val="000000"/>
          <w:sz w:val="29"/>
          <w:szCs w:val="29"/>
        </w:rPr>
      </w:pPr>
      <w:r w:rsidRPr="0055670A">
        <w:rPr>
          <w:rFonts w:ascii="Arial" w:eastAsia="Times New Roman" w:hAnsi="Arial" w:cs="Arial"/>
          <w:b/>
          <w:bCs/>
          <w:color w:val="000000"/>
          <w:sz w:val="29"/>
          <w:szCs w:val="29"/>
        </w:rPr>
        <w:t xml:space="preserve">Minoan </w:t>
      </w:r>
      <w:proofErr w:type="spellStart"/>
      <w:proofErr w:type="gramStart"/>
      <w:r w:rsidRPr="0055670A">
        <w:rPr>
          <w:rFonts w:ascii="Arial" w:eastAsia="Times New Roman" w:hAnsi="Arial" w:cs="Arial"/>
          <w:b/>
          <w:bCs/>
          <w:color w:val="000000"/>
          <w:sz w:val="29"/>
          <w:szCs w:val="29"/>
        </w:rPr>
        <w:t>Akrotiri</w:t>
      </w:r>
      <w:proofErr w:type="spellEnd"/>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7"/>
          <w:szCs w:val="27"/>
        </w:rPr>
        <w:fldChar w:fldCharType="begin"/>
      </w:r>
      <w:r w:rsidRPr="0055670A">
        <w:rPr>
          <w:rFonts w:ascii="Arial" w:eastAsia="Times New Roman" w:hAnsi="Arial" w:cs="Arial"/>
          <w:color w:val="000000"/>
          <w:sz w:val="27"/>
          <w:szCs w:val="27"/>
        </w:rPr>
        <w:instrText xml:space="preserve"> HYPERLINK "https://en.wikipedia.org/w/index.php?title=Santorini&amp;action=edit&amp;section=3" \o "Edit section: Minoan Akrotiri" </w:instrText>
      </w:r>
      <w:r w:rsidRPr="0055670A">
        <w:rPr>
          <w:rFonts w:ascii="Arial" w:eastAsia="Times New Roman" w:hAnsi="Arial" w:cs="Arial"/>
          <w:color w:val="000000"/>
          <w:sz w:val="27"/>
          <w:szCs w:val="27"/>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7"/>
          <w:szCs w:val="27"/>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26D99D28" wp14:editId="01BFEB57">
            <wp:extent cx="2091690" cy="1916430"/>
            <wp:effectExtent l="0" t="0" r="3810" b="7620"/>
            <wp:docPr id="122" name="Picture 122" descr="https://upload.wikimedia.org/wikipedia/commons/thumb/c/c8/Fresque_du_printemps%2C_Akrotiri%2C_Gr%C3%A8ce.jpg/220px-Fresque_du_printemps%2C_Akrotiri%2C_Gr%C3%A8c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pload.wikimedia.org/wikipedia/commons/thumb/c/c8/Fresque_du_printemps%2C_Akrotiri%2C_Gr%C3%A8ce.jpg/220px-Fresque_du_printemps%2C_Akrotiri%2C_Gr%C3%A8ce.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1690" cy="191643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r w:rsidRPr="0055670A">
        <w:rPr>
          <w:rFonts w:ascii="Arial" w:eastAsia="Times New Roman" w:hAnsi="Arial" w:cs="Arial"/>
          <w:color w:val="202122"/>
          <w:sz w:val="19"/>
          <w:szCs w:val="19"/>
        </w:rPr>
        <w:t>Springtime landscape in a </w:t>
      </w:r>
      <w:hyperlink r:id="rId34" w:tooltip="Fresco" w:history="1">
        <w:r w:rsidRPr="0055670A">
          <w:rPr>
            <w:rFonts w:ascii="Arial" w:eastAsia="Times New Roman" w:hAnsi="Arial" w:cs="Arial"/>
            <w:color w:val="0645AD"/>
            <w:sz w:val="19"/>
            <w:szCs w:val="19"/>
            <w:u w:val="single"/>
          </w:rPr>
          <w:t>Fresco</w:t>
        </w:r>
      </w:hyperlink>
      <w:r w:rsidRPr="0055670A">
        <w:rPr>
          <w:rFonts w:ascii="Arial" w:eastAsia="Times New Roman" w:hAnsi="Arial" w:cs="Arial"/>
          <w:color w:val="202122"/>
          <w:sz w:val="19"/>
          <w:szCs w:val="19"/>
        </w:rPr>
        <w:t> from the </w:t>
      </w:r>
      <w:hyperlink r:id="rId35" w:tooltip="Bronze Age" w:history="1">
        <w:r w:rsidRPr="0055670A">
          <w:rPr>
            <w:rFonts w:ascii="Arial" w:eastAsia="Times New Roman" w:hAnsi="Arial" w:cs="Arial"/>
            <w:color w:val="0645AD"/>
            <w:sz w:val="19"/>
            <w:szCs w:val="19"/>
            <w:u w:val="single"/>
          </w:rPr>
          <w:t>Bronze Age</w:t>
        </w:r>
      </w:hyperlink>
      <w:r w:rsidRPr="0055670A">
        <w:rPr>
          <w:rFonts w:ascii="Arial" w:eastAsia="Times New Roman" w:hAnsi="Arial" w:cs="Arial"/>
          <w:color w:val="202122"/>
          <w:sz w:val="19"/>
          <w:szCs w:val="19"/>
        </w:rPr>
        <w:t xml:space="preserve">, </w:t>
      </w:r>
      <w:proofErr w:type="spellStart"/>
      <w:r w:rsidRPr="0055670A">
        <w:rPr>
          <w:rFonts w:ascii="Arial" w:eastAsia="Times New Roman" w:hAnsi="Arial" w:cs="Arial"/>
          <w:color w:val="202122"/>
          <w:sz w:val="19"/>
          <w:szCs w:val="19"/>
        </w:rPr>
        <w:t>Akrotiri</w:t>
      </w:r>
      <w:proofErr w:type="spellEnd"/>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lastRenderedPageBreak/>
        <w:drawing>
          <wp:inline distT="0" distB="0" distL="0" distR="0" wp14:anchorId="056EE126" wp14:editId="5919B9EC">
            <wp:extent cx="2091690" cy="2023110"/>
            <wp:effectExtent l="0" t="0" r="3810" b="0"/>
            <wp:docPr id="123" name="Picture 123" descr="https://upload.wikimedia.org/wikipedia/commons/thumb/b/b8/Saffron_gatherersSantorini-3.jpg/220px-Saffron_gatherersSantorini-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upload.wikimedia.org/wikipedia/commons/thumb/b/b8/Saffron_gatherersSantorini-3.jpg/220px-Saffron_gatherersSantorini-3.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1690" cy="202311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r w:rsidRPr="0055670A">
        <w:rPr>
          <w:rFonts w:ascii="Arial" w:eastAsia="Times New Roman" w:hAnsi="Arial" w:cs="Arial"/>
          <w:color w:val="202122"/>
          <w:sz w:val="19"/>
          <w:szCs w:val="19"/>
        </w:rPr>
        <w:t>The "</w:t>
      </w:r>
      <w:hyperlink r:id="rId38" w:tooltip="Saffron" w:history="1">
        <w:r w:rsidRPr="0055670A">
          <w:rPr>
            <w:rFonts w:ascii="Arial" w:eastAsia="Times New Roman" w:hAnsi="Arial" w:cs="Arial"/>
            <w:color w:val="0645AD"/>
            <w:sz w:val="19"/>
            <w:szCs w:val="19"/>
            <w:u w:val="single"/>
          </w:rPr>
          <w:t>saffron</w:t>
        </w:r>
      </w:hyperlink>
      <w:r w:rsidRPr="0055670A">
        <w:rPr>
          <w:rFonts w:ascii="Arial" w:eastAsia="Times New Roman" w:hAnsi="Arial" w:cs="Arial"/>
          <w:color w:val="202122"/>
          <w:sz w:val="19"/>
          <w:szCs w:val="19"/>
        </w:rPr>
        <w:t>-gatherers"</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Excavations starting in 1967 at the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"https://en.wikipedia.org/wiki/Akrotiri_(prehistoric_city)" \o "Akrotiri (prehistoric city)"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Akrotiri</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site under the late Professor </w:t>
      </w:r>
      <w:hyperlink r:id="rId39" w:tooltip="Spyridon Marinatos" w:history="1">
        <w:r w:rsidRPr="0055670A">
          <w:rPr>
            <w:rFonts w:ascii="Arial" w:eastAsia="Times New Roman" w:hAnsi="Arial" w:cs="Arial"/>
            <w:color w:val="0645AD"/>
            <w:sz w:val="21"/>
            <w:szCs w:val="21"/>
            <w:u w:val="single"/>
          </w:rPr>
          <w:t xml:space="preserve">Spyridon </w:t>
        </w:r>
        <w:proofErr w:type="spellStart"/>
        <w:r w:rsidRPr="0055670A">
          <w:rPr>
            <w:rFonts w:ascii="Arial" w:eastAsia="Times New Roman" w:hAnsi="Arial" w:cs="Arial"/>
            <w:color w:val="0645AD"/>
            <w:sz w:val="21"/>
            <w:szCs w:val="21"/>
            <w:u w:val="single"/>
          </w:rPr>
          <w:t>Marinatos</w:t>
        </w:r>
        <w:proofErr w:type="spellEnd"/>
      </w:hyperlink>
      <w:r w:rsidRPr="0055670A">
        <w:rPr>
          <w:rFonts w:ascii="Arial" w:eastAsia="Times New Roman" w:hAnsi="Arial" w:cs="Arial"/>
          <w:color w:val="202122"/>
          <w:sz w:val="21"/>
          <w:szCs w:val="21"/>
        </w:rPr>
        <w:t> have made Thera the best-known </w:t>
      </w:r>
      <w:hyperlink r:id="rId40" w:tooltip="Minoan civilization" w:history="1">
        <w:r w:rsidRPr="0055670A">
          <w:rPr>
            <w:rFonts w:ascii="Arial" w:eastAsia="Times New Roman" w:hAnsi="Arial" w:cs="Arial"/>
            <w:color w:val="0645AD"/>
            <w:sz w:val="21"/>
            <w:szCs w:val="21"/>
            <w:u w:val="single"/>
          </w:rPr>
          <w:t>Minoan</w:t>
        </w:r>
      </w:hyperlink>
      <w:r w:rsidRPr="0055670A">
        <w:rPr>
          <w:rFonts w:ascii="Arial" w:eastAsia="Times New Roman" w:hAnsi="Arial" w:cs="Arial"/>
          <w:color w:val="202122"/>
          <w:sz w:val="21"/>
          <w:szCs w:val="21"/>
        </w:rPr>
        <w:t> site outside of </w:t>
      </w:r>
      <w:hyperlink r:id="rId41" w:tooltip="Crete" w:history="1">
        <w:r w:rsidRPr="0055670A">
          <w:rPr>
            <w:rFonts w:ascii="Arial" w:eastAsia="Times New Roman" w:hAnsi="Arial" w:cs="Arial"/>
            <w:color w:val="0645AD"/>
            <w:sz w:val="21"/>
            <w:szCs w:val="21"/>
            <w:u w:val="single"/>
          </w:rPr>
          <w:t>Crete</w:t>
        </w:r>
      </w:hyperlink>
      <w:r w:rsidRPr="0055670A">
        <w:rPr>
          <w:rFonts w:ascii="Arial" w:eastAsia="Times New Roman" w:hAnsi="Arial" w:cs="Arial"/>
          <w:color w:val="202122"/>
          <w:sz w:val="21"/>
          <w:szCs w:val="21"/>
        </w:rPr>
        <w:t xml:space="preserve">, homeland of the culture. The island was not known as Thera at this time. Only the southern tip of a large town has been uncovered, yet it has revealed complexes of multi-level buildings, streets, and squares with remains of walls standing as high as eight </w:t>
      </w:r>
      <w:proofErr w:type="spellStart"/>
      <w:r w:rsidRPr="0055670A">
        <w:rPr>
          <w:rFonts w:ascii="Arial" w:eastAsia="Times New Roman" w:hAnsi="Arial" w:cs="Arial"/>
          <w:color w:val="202122"/>
          <w:sz w:val="21"/>
          <w:szCs w:val="21"/>
        </w:rPr>
        <w:t>metres</w:t>
      </w:r>
      <w:proofErr w:type="spellEnd"/>
      <w:r w:rsidRPr="0055670A">
        <w:rPr>
          <w:rFonts w:ascii="Arial" w:eastAsia="Times New Roman" w:hAnsi="Arial" w:cs="Arial"/>
          <w:color w:val="202122"/>
          <w:sz w:val="21"/>
          <w:szCs w:val="21"/>
        </w:rPr>
        <w:t>, all entombed in the solidified ash of the famous eruption of Thera. The site was not a palace-complex as found in </w:t>
      </w:r>
      <w:hyperlink r:id="rId42" w:tooltip="Crete" w:history="1">
        <w:r w:rsidRPr="0055670A">
          <w:rPr>
            <w:rFonts w:ascii="Arial" w:eastAsia="Times New Roman" w:hAnsi="Arial" w:cs="Arial"/>
            <w:color w:val="0645AD"/>
            <w:sz w:val="21"/>
            <w:szCs w:val="21"/>
            <w:u w:val="single"/>
          </w:rPr>
          <w:t>Crete</w:t>
        </w:r>
      </w:hyperlink>
      <w:r w:rsidRPr="0055670A">
        <w:rPr>
          <w:rFonts w:ascii="Arial" w:eastAsia="Times New Roman" w:hAnsi="Arial" w:cs="Arial"/>
          <w:color w:val="202122"/>
          <w:sz w:val="21"/>
          <w:szCs w:val="21"/>
        </w:rPr>
        <w:t>, but neither was it a conglomeration of merchants' warehousing, as its excellent masonry and fine wall-paintings show. A loom-workshop suggests organized </w:t>
      </w:r>
      <w:hyperlink r:id="rId43" w:tooltip="Textile" w:history="1">
        <w:r w:rsidRPr="0055670A">
          <w:rPr>
            <w:rFonts w:ascii="Arial" w:eastAsia="Times New Roman" w:hAnsi="Arial" w:cs="Arial"/>
            <w:color w:val="0645AD"/>
            <w:sz w:val="21"/>
            <w:szCs w:val="21"/>
            <w:u w:val="single"/>
          </w:rPr>
          <w:t>textile</w:t>
        </w:r>
      </w:hyperlink>
      <w:r w:rsidRPr="0055670A">
        <w:rPr>
          <w:rFonts w:ascii="Arial" w:eastAsia="Times New Roman" w:hAnsi="Arial" w:cs="Arial"/>
          <w:color w:val="202122"/>
          <w:sz w:val="21"/>
          <w:szCs w:val="21"/>
        </w:rPr>
        <w:t> </w:t>
      </w:r>
      <w:hyperlink r:id="rId44" w:tooltip="Weaving" w:history="1">
        <w:r w:rsidRPr="0055670A">
          <w:rPr>
            <w:rFonts w:ascii="Arial" w:eastAsia="Times New Roman" w:hAnsi="Arial" w:cs="Arial"/>
            <w:color w:val="0645AD"/>
            <w:sz w:val="21"/>
            <w:szCs w:val="21"/>
            <w:u w:val="single"/>
          </w:rPr>
          <w:t>weaving</w:t>
        </w:r>
      </w:hyperlink>
      <w:r w:rsidRPr="0055670A">
        <w:rPr>
          <w:rFonts w:ascii="Arial" w:eastAsia="Times New Roman" w:hAnsi="Arial" w:cs="Arial"/>
          <w:color w:val="202122"/>
          <w:sz w:val="21"/>
          <w:szCs w:val="21"/>
        </w:rPr>
        <w:t> for export. This </w:t>
      </w:r>
      <w:hyperlink r:id="rId45" w:tooltip="Bronze Age" w:history="1">
        <w:r w:rsidRPr="0055670A">
          <w:rPr>
            <w:rFonts w:ascii="Arial" w:eastAsia="Times New Roman" w:hAnsi="Arial" w:cs="Arial"/>
            <w:color w:val="0645AD"/>
            <w:sz w:val="21"/>
            <w:szCs w:val="21"/>
            <w:u w:val="single"/>
          </w:rPr>
          <w:t>Bronze Age</w:t>
        </w:r>
      </w:hyperlink>
      <w:r w:rsidRPr="0055670A">
        <w:rPr>
          <w:rFonts w:ascii="Arial" w:eastAsia="Times New Roman" w:hAnsi="Arial" w:cs="Arial"/>
          <w:color w:val="202122"/>
          <w:sz w:val="21"/>
          <w:szCs w:val="21"/>
        </w:rPr>
        <w:t> civilization thrived between 3000 and 2000 BC, reaching its peak in the period between 2000 and 1630 BC.</w:t>
      </w:r>
      <w:hyperlink r:id="rId46" w:anchor="cite_note-7" w:history="1">
        <w:r w:rsidRPr="0055670A">
          <w:rPr>
            <w:rFonts w:ascii="Arial" w:eastAsia="Times New Roman" w:hAnsi="Arial" w:cs="Arial"/>
            <w:color w:val="0645AD"/>
            <w:sz w:val="17"/>
            <w:szCs w:val="17"/>
            <w:u w:val="single"/>
            <w:vertAlign w:val="superscript"/>
          </w:rPr>
          <w:t>[7]</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Many of the houses in </w:t>
      </w:r>
      <w:proofErr w:type="spellStart"/>
      <w:r w:rsidRPr="0055670A">
        <w:rPr>
          <w:rFonts w:ascii="Arial" w:eastAsia="Times New Roman" w:hAnsi="Arial" w:cs="Arial"/>
          <w:color w:val="202122"/>
          <w:sz w:val="21"/>
          <w:szCs w:val="21"/>
        </w:rPr>
        <w:t>Akrotiri</w:t>
      </w:r>
      <w:proofErr w:type="spellEnd"/>
      <w:r w:rsidRPr="0055670A">
        <w:rPr>
          <w:rFonts w:ascii="Arial" w:eastAsia="Times New Roman" w:hAnsi="Arial" w:cs="Arial"/>
          <w:color w:val="202122"/>
          <w:sz w:val="21"/>
          <w:szCs w:val="21"/>
        </w:rPr>
        <w:t xml:space="preserve"> are major structures, some of them three stories high. Its streets, squares, and walls were preserved in the layers of ejecta, sometimes as tall as eight </w:t>
      </w:r>
      <w:proofErr w:type="spellStart"/>
      <w:r w:rsidRPr="0055670A">
        <w:rPr>
          <w:rFonts w:ascii="Arial" w:eastAsia="Times New Roman" w:hAnsi="Arial" w:cs="Arial"/>
          <w:color w:val="202122"/>
          <w:sz w:val="21"/>
          <w:szCs w:val="21"/>
        </w:rPr>
        <w:t>metres</w:t>
      </w:r>
      <w:proofErr w:type="spellEnd"/>
      <w:r w:rsidRPr="0055670A">
        <w:rPr>
          <w:rFonts w:ascii="Arial" w:eastAsia="Times New Roman" w:hAnsi="Arial" w:cs="Arial"/>
          <w:color w:val="202122"/>
          <w:sz w:val="21"/>
          <w:szCs w:val="21"/>
        </w:rPr>
        <w:t>, indicating this was a major town. In many houses stone staircases are still intact, and they contain huge ceramic storage jars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"https://en.wikipedia.org/wiki/Pithoi" \o "Pithoi"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pithoi</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xml:space="preserve">), mills, and pottery. Noted archaeological remains found in </w:t>
      </w:r>
      <w:proofErr w:type="spellStart"/>
      <w:r w:rsidRPr="0055670A">
        <w:rPr>
          <w:rFonts w:ascii="Arial" w:eastAsia="Times New Roman" w:hAnsi="Arial" w:cs="Arial"/>
          <w:color w:val="202122"/>
          <w:sz w:val="21"/>
          <w:szCs w:val="21"/>
        </w:rPr>
        <w:t>Akrotiri</w:t>
      </w:r>
      <w:proofErr w:type="spellEnd"/>
      <w:r w:rsidRPr="0055670A">
        <w:rPr>
          <w:rFonts w:ascii="Arial" w:eastAsia="Times New Roman" w:hAnsi="Arial" w:cs="Arial"/>
          <w:color w:val="202122"/>
          <w:sz w:val="21"/>
          <w:szCs w:val="21"/>
        </w:rPr>
        <w:t xml:space="preserve"> are wall paintings or </w:t>
      </w:r>
      <w:hyperlink r:id="rId47" w:tooltip="Fresco" w:history="1">
        <w:r w:rsidRPr="0055670A">
          <w:rPr>
            <w:rFonts w:ascii="Arial" w:eastAsia="Times New Roman" w:hAnsi="Arial" w:cs="Arial"/>
            <w:color w:val="0645AD"/>
            <w:sz w:val="21"/>
            <w:szCs w:val="21"/>
            <w:u w:val="single"/>
          </w:rPr>
          <w:t>frescoes</w:t>
        </w:r>
      </w:hyperlink>
      <w:r w:rsidRPr="0055670A">
        <w:rPr>
          <w:rFonts w:ascii="Arial" w:eastAsia="Times New Roman" w:hAnsi="Arial" w:cs="Arial"/>
          <w:color w:val="202122"/>
          <w:sz w:val="21"/>
          <w:szCs w:val="21"/>
        </w:rPr>
        <w:t xml:space="preserve">, which have kept their original </w:t>
      </w:r>
      <w:proofErr w:type="spellStart"/>
      <w:r w:rsidRPr="0055670A">
        <w:rPr>
          <w:rFonts w:ascii="Arial" w:eastAsia="Times New Roman" w:hAnsi="Arial" w:cs="Arial"/>
          <w:color w:val="202122"/>
          <w:sz w:val="21"/>
          <w:szCs w:val="21"/>
        </w:rPr>
        <w:t>colour</w:t>
      </w:r>
      <w:proofErr w:type="spellEnd"/>
      <w:r w:rsidRPr="0055670A">
        <w:rPr>
          <w:rFonts w:ascii="Arial" w:eastAsia="Times New Roman" w:hAnsi="Arial" w:cs="Arial"/>
          <w:color w:val="202122"/>
          <w:sz w:val="21"/>
          <w:szCs w:val="21"/>
        </w:rPr>
        <w:t xml:space="preserve"> well, as they were preserved under many </w:t>
      </w:r>
      <w:proofErr w:type="spellStart"/>
      <w:r w:rsidRPr="0055670A">
        <w:rPr>
          <w:rFonts w:ascii="Arial" w:eastAsia="Times New Roman" w:hAnsi="Arial" w:cs="Arial"/>
          <w:color w:val="202122"/>
          <w:sz w:val="21"/>
          <w:szCs w:val="21"/>
        </w:rPr>
        <w:t>metres</w:t>
      </w:r>
      <w:proofErr w:type="spellEnd"/>
      <w:r w:rsidRPr="0055670A">
        <w:rPr>
          <w:rFonts w:ascii="Arial" w:eastAsia="Times New Roman" w:hAnsi="Arial" w:cs="Arial"/>
          <w:color w:val="202122"/>
          <w:sz w:val="21"/>
          <w:szCs w:val="21"/>
        </w:rPr>
        <w:t xml:space="preserve"> of volcanic ash. The town also had a highly developed drainage system and, judging from the fine artwork, its citizens were clearly sophisticated and relatively wealthy people.</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Pipes with running water and </w:t>
      </w:r>
      <w:hyperlink r:id="rId48" w:tooltip="Water closet" w:history="1">
        <w:r w:rsidRPr="0055670A">
          <w:rPr>
            <w:rFonts w:ascii="Arial" w:eastAsia="Times New Roman" w:hAnsi="Arial" w:cs="Arial"/>
            <w:color w:val="0645AD"/>
            <w:sz w:val="21"/>
            <w:szCs w:val="21"/>
            <w:u w:val="single"/>
          </w:rPr>
          <w:t>water closets</w:t>
        </w:r>
      </w:hyperlink>
      <w:r w:rsidRPr="0055670A">
        <w:rPr>
          <w:rFonts w:ascii="Arial" w:eastAsia="Times New Roman" w:hAnsi="Arial" w:cs="Arial"/>
          <w:color w:val="202122"/>
          <w:sz w:val="21"/>
          <w:szCs w:val="21"/>
        </w:rPr>
        <w:t xml:space="preserve"> found at </w:t>
      </w:r>
      <w:proofErr w:type="spellStart"/>
      <w:r w:rsidRPr="0055670A">
        <w:rPr>
          <w:rFonts w:ascii="Arial" w:eastAsia="Times New Roman" w:hAnsi="Arial" w:cs="Arial"/>
          <w:color w:val="202122"/>
          <w:sz w:val="21"/>
          <w:szCs w:val="21"/>
        </w:rPr>
        <w:t>Akrotiri</w:t>
      </w:r>
      <w:proofErr w:type="spellEnd"/>
      <w:r w:rsidRPr="0055670A">
        <w:rPr>
          <w:rFonts w:ascii="Arial" w:eastAsia="Times New Roman" w:hAnsi="Arial" w:cs="Arial"/>
          <w:color w:val="202122"/>
          <w:sz w:val="21"/>
          <w:szCs w:val="21"/>
        </w:rPr>
        <w:t xml:space="preserve"> are the oldest such utilities discovered.</w:t>
      </w:r>
      <w:r w:rsidRPr="0055670A">
        <w:rPr>
          <w:rFonts w:ascii="Arial" w:eastAsia="Times New Roman" w:hAnsi="Arial" w:cs="Arial"/>
          <w:color w:val="202122"/>
          <w:sz w:val="17"/>
          <w:szCs w:val="17"/>
          <w:vertAlign w:val="superscript"/>
        </w:rPr>
        <w:t>[</w:t>
      </w:r>
      <w:hyperlink r:id="rId49" w:tooltip="Wikipedia:Citation needed" w:history="1">
        <w:r w:rsidRPr="0055670A">
          <w:rPr>
            <w:rFonts w:ascii="Arial" w:eastAsia="Times New Roman" w:hAnsi="Arial" w:cs="Arial"/>
            <w:i/>
            <w:iCs/>
            <w:color w:val="0645AD"/>
            <w:sz w:val="17"/>
            <w:szCs w:val="17"/>
            <w:u w:val="single"/>
            <w:vertAlign w:val="superscript"/>
          </w:rPr>
          <w:t>citation needed</w:t>
        </w:r>
      </w:hyperlink>
      <w:r w:rsidRPr="0055670A">
        <w:rPr>
          <w:rFonts w:ascii="Arial" w:eastAsia="Times New Roman" w:hAnsi="Arial" w:cs="Arial"/>
          <w:color w:val="202122"/>
          <w:sz w:val="17"/>
          <w:szCs w:val="17"/>
          <w:vertAlign w:val="superscript"/>
        </w:rPr>
        <w:t>]</w:t>
      </w:r>
      <w:r w:rsidRPr="0055670A">
        <w:rPr>
          <w:rFonts w:ascii="Arial" w:eastAsia="Times New Roman" w:hAnsi="Arial" w:cs="Arial"/>
          <w:color w:val="202122"/>
          <w:sz w:val="21"/>
          <w:szCs w:val="21"/>
        </w:rPr>
        <w:t xml:space="preserve"> The pipes run in twin systems, indicating that </w:t>
      </w:r>
      <w:proofErr w:type="spellStart"/>
      <w:r w:rsidRPr="0055670A">
        <w:rPr>
          <w:rFonts w:ascii="Arial" w:eastAsia="Times New Roman" w:hAnsi="Arial" w:cs="Arial"/>
          <w:color w:val="202122"/>
          <w:sz w:val="21"/>
          <w:szCs w:val="21"/>
        </w:rPr>
        <w:t>Therans</w:t>
      </w:r>
      <w:proofErr w:type="spellEnd"/>
      <w:r w:rsidRPr="0055670A">
        <w:rPr>
          <w:rFonts w:ascii="Arial" w:eastAsia="Times New Roman" w:hAnsi="Arial" w:cs="Arial"/>
          <w:color w:val="202122"/>
          <w:sz w:val="21"/>
          <w:szCs w:val="21"/>
        </w:rPr>
        <w:t xml:space="preserve"> used both hot and cold water supplies; the origin of the hot water probably was </w:t>
      </w:r>
      <w:hyperlink r:id="rId50" w:tooltip="Geothermal power" w:history="1">
        <w:r w:rsidRPr="0055670A">
          <w:rPr>
            <w:rFonts w:ascii="Arial" w:eastAsia="Times New Roman" w:hAnsi="Arial" w:cs="Arial"/>
            <w:color w:val="0645AD"/>
            <w:sz w:val="21"/>
            <w:szCs w:val="21"/>
            <w:u w:val="single"/>
          </w:rPr>
          <w:t>geothermic</w:t>
        </w:r>
      </w:hyperlink>
      <w:r w:rsidRPr="0055670A">
        <w:rPr>
          <w:rFonts w:ascii="Arial" w:eastAsia="Times New Roman" w:hAnsi="Arial" w:cs="Arial"/>
          <w:color w:val="202122"/>
          <w:sz w:val="21"/>
          <w:szCs w:val="21"/>
        </w:rPr>
        <w:t>, given the </w:t>
      </w:r>
      <w:hyperlink r:id="rId51" w:tooltip="Volcano" w:history="1">
        <w:r w:rsidRPr="0055670A">
          <w:rPr>
            <w:rFonts w:ascii="Arial" w:eastAsia="Times New Roman" w:hAnsi="Arial" w:cs="Arial"/>
            <w:color w:val="0645AD"/>
            <w:sz w:val="21"/>
            <w:szCs w:val="21"/>
            <w:u w:val="single"/>
          </w:rPr>
          <w:t>volcano</w:t>
        </w:r>
      </w:hyperlink>
      <w:r w:rsidRPr="0055670A">
        <w:rPr>
          <w:rFonts w:ascii="Arial" w:eastAsia="Times New Roman" w:hAnsi="Arial" w:cs="Arial"/>
          <w:color w:val="202122"/>
          <w:sz w:val="21"/>
          <w:szCs w:val="21"/>
        </w:rPr>
        <w:t xml:space="preserve">'s proximity. The dual pipe system, the advanced architecture, and the apparent layout of the </w:t>
      </w:r>
      <w:proofErr w:type="spellStart"/>
      <w:r w:rsidRPr="0055670A">
        <w:rPr>
          <w:rFonts w:ascii="Arial" w:eastAsia="Times New Roman" w:hAnsi="Arial" w:cs="Arial"/>
          <w:color w:val="202122"/>
          <w:sz w:val="21"/>
          <w:szCs w:val="21"/>
        </w:rPr>
        <w:t>Akrotiri</w:t>
      </w:r>
      <w:proofErr w:type="spellEnd"/>
      <w:r w:rsidRPr="0055670A">
        <w:rPr>
          <w:rFonts w:ascii="Arial" w:eastAsia="Times New Roman" w:hAnsi="Arial" w:cs="Arial"/>
          <w:color w:val="202122"/>
          <w:sz w:val="21"/>
          <w:szCs w:val="21"/>
        </w:rPr>
        <w:t xml:space="preserve"> find resemble </w:t>
      </w:r>
      <w:hyperlink r:id="rId52" w:tooltip="Plato" w:history="1">
        <w:r w:rsidRPr="0055670A">
          <w:rPr>
            <w:rFonts w:ascii="Arial" w:eastAsia="Times New Roman" w:hAnsi="Arial" w:cs="Arial"/>
            <w:color w:val="0645AD"/>
            <w:sz w:val="21"/>
            <w:szCs w:val="21"/>
            <w:u w:val="single"/>
          </w:rPr>
          <w:t>Plato</w:t>
        </w:r>
      </w:hyperlink>
      <w:r w:rsidRPr="0055670A">
        <w:rPr>
          <w:rFonts w:ascii="Arial" w:eastAsia="Times New Roman" w:hAnsi="Arial" w:cs="Arial"/>
          <w:color w:val="202122"/>
          <w:sz w:val="21"/>
          <w:szCs w:val="21"/>
        </w:rPr>
        <w:t>'s description of the legendary lost city of </w:t>
      </w:r>
      <w:hyperlink r:id="rId53" w:tooltip="Atlantis" w:history="1">
        <w:r w:rsidRPr="0055670A">
          <w:rPr>
            <w:rFonts w:ascii="Arial" w:eastAsia="Times New Roman" w:hAnsi="Arial" w:cs="Arial"/>
            <w:color w:val="0645AD"/>
            <w:sz w:val="21"/>
            <w:szCs w:val="21"/>
            <w:u w:val="single"/>
          </w:rPr>
          <w:t>Atlantis</w:t>
        </w:r>
      </w:hyperlink>
      <w:r w:rsidRPr="0055670A">
        <w:rPr>
          <w:rFonts w:ascii="Arial" w:eastAsia="Times New Roman" w:hAnsi="Arial" w:cs="Arial"/>
          <w:color w:val="202122"/>
          <w:sz w:val="21"/>
          <w:szCs w:val="21"/>
        </w:rPr>
        <w:t>, according to Charles Pellegrino further indicates the Minoans as the culture which primarily inspired the Atlantis legend.</w:t>
      </w:r>
      <w:hyperlink r:id="rId54" w:anchor="cite_note-pell-5" w:history="1">
        <w:r w:rsidRPr="0055670A">
          <w:rPr>
            <w:rFonts w:ascii="Arial" w:eastAsia="Times New Roman" w:hAnsi="Arial" w:cs="Arial"/>
            <w:color w:val="0645AD"/>
            <w:sz w:val="17"/>
            <w:szCs w:val="17"/>
            <w:u w:val="single"/>
            <w:vertAlign w:val="superscript"/>
          </w:rPr>
          <w:t>[5]</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Fragmentary wall-paintings at </w:t>
      </w:r>
      <w:proofErr w:type="spellStart"/>
      <w:r w:rsidRPr="0055670A">
        <w:rPr>
          <w:rFonts w:ascii="Arial" w:eastAsia="Times New Roman" w:hAnsi="Arial" w:cs="Arial"/>
          <w:color w:val="202122"/>
          <w:sz w:val="21"/>
          <w:szCs w:val="21"/>
        </w:rPr>
        <w:t>Akrotiri</w:t>
      </w:r>
      <w:proofErr w:type="spellEnd"/>
      <w:r w:rsidRPr="0055670A">
        <w:rPr>
          <w:rFonts w:ascii="Arial" w:eastAsia="Times New Roman" w:hAnsi="Arial" w:cs="Arial"/>
          <w:color w:val="202122"/>
          <w:sz w:val="21"/>
          <w:szCs w:val="21"/>
        </w:rPr>
        <w:t xml:space="preserve"> lack the insistent religious or mythological content familiar in Classical Greek décor. Instead, the Minoan frescoes depict "</w:t>
      </w:r>
      <w:hyperlink r:id="rId55" w:tooltip="Saffron" w:history="1">
        <w:r w:rsidRPr="0055670A">
          <w:rPr>
            <w:rFonts w:ascii="Arial" w:eastAsia="Times New Roman" w:hAnsi="Arial" w:cs="Arial"/>
            <w:color w:val="0645AD"/>
            <w:sz w:val="21"/>
            <w:szCs w:val="21"/>
            <w:u w:val="single"/>
          </w:rPr>
          <w:t>Saffron</w:t>
        </w:r>
      </w:hyperlink>
      <w:r w:rsidRPr="0055670A">
        <w:rPr>
          <w:rFonts w:ascii="Arial" w:eastAsia="Times New Roman" w:hAnsi="Arial" w:cs="Arial"/>
          <w:color w:val="202122"/>
          <w:sz w:val="21"/>
          <w:szCs w:val="21"/>
        </w:rPr>
        <w:t>-Gatherers", who offer their </w:t>
      </w:r>
      <w:hyperlink r:id="rId56" w:tooltip="Crocus" w:history="1">
        <w:r w:rsidRPr="0055670A">
          <w:rPr>
            <w:rFonts w:ascii="Arial" w:eastAsia="Times New Roman" w:hAnsi="Arial" w:cs="Arial"/>
            <w:color w:val="0645AD"/>
            <w:sz w:val="21"/>
            <w:szCs w:val="21"/>
            <w:u w:val="single"/>
          </w:rPr>
          <w:t>crocus</w:t>
        </w:r>
      </w:hyperlink>
      <w:r w:rsidRPr="0055670A">
        <w:rPr>
          <w:rFonts w:ascii="Arial" w:eastAsia="Times New Roman" w:hAnsi="Arial" w:cs="Arial"/>
          <w:color w:val="202122"/>
          <w:sz w:val="21"/>
          <w:szCs w:val="21"/>
        </w:rPr>
        <w:t>-stamens to a seated lady, perhaps a </w:t>
      </w:r>
      <w:hyperlink r:id="rId57" w:tooltip="Goddess" w:history="1">
        <w:r w:rsidRPr="0055670A">
          <w:rPr>
            <w:rFonts w:ascii="Arial" w:eastAsia="Times New Roman" w:hAnsi="Arial" w:cs="Arial"/>
            <w:color w:val="0645AD"/>
            <w:sz w:val="21"/>
            <w:szCs w:val="21"/>
            <w:u w:val="single"/>
          </w:rPr>
          <w:t>goddess</w:t>
        </w:r>
      </w:hyperlink>
      <w:r w:rsidRPr="0055670A">
        <w:rPr>
          <w:rFonts w:ascii="Arial" w:eastAsia="Times New Roman" w:hAnsi="Arial" w:cs="Arial"/>
          <w:color w:val="202122"/>
          <w:sz w:val="21"/>
          <w:szCs w:val="21"/>
        </w:rPr>
        <w:t xml:space="preserve">. Crocus has been discovered to have many medicinal values including the relief of menstrual pain. This has led </w:t>
      </w:r>
      <w:proofErr w:type="gramStart"/>
      <w:r w:rsidRPr="0055670A">
        <w:rPr>
          <w:rFonts w:ascii="Arial" w:eastAsia="Times New Roman" w:hAnsi="Arial" w:cs="Arial"/>
          <w:color w:val="202122"/>
          <w:sz w:val="21"/>
          <w:szCs w:val="21"/>
        </w:rPr>
        <w:t>many</w:t>
      </w:r>
      <w:r w:rsidRPr="0055670A">
        <w:rPr>
          <w:rFonts w:ascii="Arial" w:eastAsia="Times New Roman" w:hAnsi="Arial" w:cs="Arial"/>
          <w:color w:val="202122"/>
          <w:sz w:val="17"/>
          <w:szCs w:val="17"/>
          <w:vertAlign w:val="superscript"/>
        </w:rPr>
        <w:t>[</w:t>
      </w:r>
      <w:proofErr w:type="gramEnd"/>
      <w:r w:rsidRPr="0055670A">
        <w:rPr>
          <w:rFonts w:ascii="Arial" w:eastAsia="Times New Roman" w:hAnsi="Arial" w:cs="Arial"/>
          <w:i/>
          <w:iCs/>
          <w:color w:val="202122"/>
          <w:sz w:val="17"/>
          <w:szCs w:val="17"/>
          <w:vertAlign w:val="superscript"/>
        </w:rPr>
        <w:fldChar w:fldCharType="begin"/>
      </w:r>
      <w:r w:rsidRPr="0055670A">
        <w:rPr>
          <w:rFonts w:ascii="Arial" w:eastAsia="Times New Roman" w:hAnsi="Arial" w:cs="Arial"/>
          <w:i/>
          <w:iCs/>
          <w:color w:val="202122"/>
          <w:sz w:val="17"/>
          <w:szCs w:val="17"/>
          <w:vertAlign w:val="superscript"/>
        </w:rPr>
        <w:instrText xml:space="preserve"> HYPERLINK "https://en.wikipedia.org/wiki/Wikipedia:Manual_of_Style/Words_to_watch" \l "Unsupported_attributions" \o "Wikipedia:Manual of Style/Words to watch" </w:instrText>
      </w:r>
      <w:r w:rsidRPr="0055670A">
        <w:rPr>
          <w:rFonts w:ascii="Arial" w:eastAsia="Times New Roman" w:hAnsi="Arial" w:cs="Arial"/>
          <w:i/>
          <w:iCs/>
          <w:color w:val="202122"/>
          <w:sz w:val="17"/>
          <w:szCs w:val="17"/>
          <w:vertAlign w:val="superscript"/>
        </w:rPr>
        <w:fldChar w:fldCharType="separate"/>
      </w:r>
      <w:r w:rsidRPr="0055670A">
        <w:rPr>
          <w:rFonts w:ascii="Arial" w:eastAsia="Times New Roman" w:hAnsi="Arial" w:cs="Arial"/>
          <w:i/>
          <w:iCs/>
          <w:color w:val="0645AD"/>
          <w:sz w:val="17"/>
          <w:szCs w:val="17"/>
          <w:u w:val="single"/>
          <w:vertAlign w:val="superscript"/>
        </w:rPr>
        <w:t>who?</w:t>
      </w:r>
      <w:r w:rsidRPr="0055670A">
        <w:rPr>
          <w:rFonts w:ascii="Arial" w:eastAsia="Times New Roman" w:hAnsi="Arial" w:cs="Arial"/>
          <w:i/>
          <w:iCs/>
          <w:color w:val="202122"/>
          <w:sz w:val="17"/>
          <w:szCs w:val="17"/>
          <w:vertAlign w:val="superscript"/>
        </w:rPr>
        <w:fldChar w:fldCharType="end"/>
      </w:r>
      <w:r w:rsidRPr="0055670A">
        <w:rPr>
          <w:rFonts w:ascii="Arial" w:eastAsia="Times New Roman" w:hAnsi="Arial" w:cs="Arial"/>
          <w:color w:val="202122"/>
          <w:sz w:val="17"/>
          <w:szCs w:val="17"/>
          <w:vertAlign w:val="superscript"/>
        </w:rPr>
        <w:t>]</w:t>
      </w:r>
      <w:r w:rsidRPr="0055670A">
        <w:rPr>
          <w:rFonts w:ascii="Arial" w:eastAsia="Times New Roman" w:hAnsi="Arial" w:cs="Arial"/>
          <w:color w:val="202122"/>
          <w:sz w:val="21"/>
          <w:szCs w:val="21"/>
        </w:rPr>
        <w:t> archaeologists to believe that the fresco of the saffron/crocus gatherers is a coming of age fresco dealing with female pubescence. In another house are two </w:t>
      </w:r>
      <w:hyperlink r:id="rId58" w:tooltip="Antelopes" w:history="1">
        <w:r w:rsidRPr="0055670A">
          <w:rPr>
            <w:rFonts w:ascii="Arial" w:eastAsia="Times New Roman" w:hAnsi="Arial" w:cs="Arial"/>
            <w:color w:val="0645AD"/>
            <w:sz w:val="21"/>
            <w:szCs w:val="21"/>
            <w:u w:val="single"/>
          </w:rPr>
          <w:t>antelopes</w:t>
        </w:r>
      </w:hyperlink>
      <w:r w:rsidRPr="0055670A">
        <w:rPr>
          <w:rFonts w:ascii="Arial" w:eastAsia="Times New Roman" w:hAnsi="Arial" w:cs="Arial"/>
          <w:color w:val="202122"/>
          <w:sz w:val="21"/>
          <w:szCs w:val="21"/>
        </w:rPr>
        <w:t>, painted with a kind of confident, flowing, decorative, calligraphic line, the famous fresco of a fisherman with his double strings of fish strung by their gills, and the flotilla of pleasure boats, accompanied by leaping </w:t>
      </w:r>
      <w:hyperlink r:id="rId59" w:tooltip="Dolphins" w:history="1">
        <w:r w:rsidRPr="0055670A">
          <w:rPr>
            <w:rFonts w:ascii="Arial" w:eastAsia="Times New Roman" w:hAnsi="Arial" w:cs="Arial"/>
            <w:color w:val="0645AD"/>
            <w:sz w:val="21"/>
            <w:szCs w:val="21"/>
            <w:u w:val="single"/>
          </w:rPr>
          <w:t>dolphins</w:t>
        </w:r>
      </w:hyperlink>
      <w:r w:rsidRPr="0055670A">
        <w:rPr>
          <w:rFonts w:ascii="Arial" w:eastAsia="Times New Roman" w:hAnsi="Arial" w:cs="Arial"/>
          <w:color w:val="202122"/>
          <w:sz w:val="21"/>
          <w:szCs w:val="21"/>
        </w:rPr>
        <w:t>, where ladies take their ease in the shade of light canopies, among other frescoes.</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well preserved ruins of the ancient town are often compared to the spectacular ruins at </w:t>
      </w:r>
      <w:hyperlink r:id="rId60" w:tooltip="Pompeii" w:history="1">
        <w:r w:rsidRPr="0055670A">
          <w:rPr>
            <w:rFonts w:ascii="Arial" w:eastAsia="Times New Roman" w:hAnsi="Arial" w:cs="Arial"/>
            <w:color w:val="0645AD"/>
            <w:sz w:val="21"/>
            <w:szCs w:val="21"/>
            <w:u w:val="single"/>
          </w:rPr>
          <w:t>Pompeii</w:t>
        </w:r>
      </w:hyperlink>
      <w:r w:rsidRPr="0055670A">
        <w:rPr>
          <w:rFonts w:ascii="Arial" w:eastAsia="Times New Roman" w:hAnsi="Arial" w:cs="Arial"/>
          <w:color w:val="202122"/>
          <w:sz w:val="21"/>
          <w:szCs w:val="21"/>
        </w:rPr>
        <w:t> in Italy. The canopy covering the ruins collapsed in an accident in September 2005, killing one tourist and injuring seven more. The site was closed for almost seven years while a new canopy was built. The site was re-opened in April 2012.</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lastRenderedPageBreak/>
        <w:t>The oldest signs of human settlement are Late </w:t>
      </w:r>
      <w:hyperlink r:id="rId61" w:tooltip="Neolithic" w:history="1">
        <w:r w:rsidRPr="0055670A">
          <w:rPr>
            <w:rFonts w:ascii="Arial" w:eastAsia="Times New Roman" w:hAnsi="Arial" w:cs="Arial"/>
            <w:color w:val="0645AD"/>
            <w:sz w:val="21"/>
            <w:szCs w:val="21"/>
            <w:u w:val="single"/>
          </w:rPr>
          <w:t>Neolithic</w:t>
        </w:r>
      </w:hyperlink>
      <w:r w:rsidRPr="0055670A">
        <w:rPr>
          <w:rFonts w:ascii="Arial" w:eastAsia="Times New Roman" w:hAnsi="Arial" w:cs="Arial"/>
          <w:color w:val="202122"/>
          <w:sz w:val="21"/>
          <w:szCs w:val="21"/>
        </w:rPr>
        <w:t xml:space="preserve"> (4th millennium BC or earlier), but c. 2000–1650 BC </w:t>
      </w:r>
      <w:proofErr w:type="spellStart"/>
      <w:r w:rsidRPr="0055670A">
        <w:rPr>
          <w:rFonts w:ascii="Arial" w:eastAsia="Times New Roman" w:hAnsi="Arial" w:cs="Arial"/>
          <w:color w:val="202122"/>
          <w:sz w:val="21"/>
          <w:szCs w:val="21"/>
        </w:rPr>
        <w:t>Akrotiri</w:t>
      </w:r>
      <w:proofErr w:type="spellEnd"/>
      <w:r w:rsidRPr="0055670A">
        <w:rPr>
          <w:rFonts w:ascii="Arial" w:eastAsia="Times New Roman" w:hAnsi="Arial" w:cs="Arial"/>
          <w:color w:val="202122"/>
          <w:sz w:val="21"/>
          <w:szCs w:val="21"/>
        </w:rPr>
        <w:t xml:space="preserve"> developed into one of the Aegean's major </w:t>
      </w:r>
      <w:hyperlink r:id="rId62" w:tooltip="Bronze Age" w:history="1">
        <w:r w:rsidRPr="0055670A">
          <w:rPr>
            <w:rFonts w:ascii="Arial" w:eastAsia="Times New Roman" w:hAnsi="Arial" w:cs="Arial"/>
            <w:color w:val="0645AD"/>
            <w:sz w:val="21"/>
            <w:szCs w:val="21"/>
            <w:u w:val="single"/>
          </w:rPr>
          <w:t>Bronze Age</w:t>
        </w:r>
      </w:hyperlink>
      <w:r w:rsidRPr="0055670A">
        <w:rPr>
          <w:rFonts w:ascii="Arial" w:eastAsia="Times New Roman" w:hAnsi="Arial" w:cs="Arial"/>
          <w:color w:val="202122"/>
          <w:sz w:val="21"/>
          <w:szCs w:val="21"/>
        </w:rPr>
        <w:t> ports, with recovered objects that came not just from </w:t>
      </w:r>
      <w:hyperlink r:id="rId63" w:tooltip="Crete" w:history="1">
        <w:r w:rsidRPr="0055670A">
          <w:rPr>
            <w:rFonts w:ascii="Arial" w:eastAsia="Times New Roman" w:hAnsi="Arial" w:cs="Arial"/>
            <w:color w:val="0645AD"/>
            <w:sz w:val="21"/>
            <w:szCs w:val="21"/>
            <w:u w:val="single"/>
          </w:rPr>
          <w:t>Crete</w:t>
        </w:r>
      </w:hyperlink>
      <w:r w:rsidRPr="0055670A">
        <w:rPr>
          <w:rFonts w:ascii="Arial" w:eastAsia="Times New Roman" w:hAnsi="Arial" w:cs="Arial"/>
          <w:color w:val="202122"/>
          <w:sz w:val="21"/>
          <w:szCs w:val="21"/>
        </w:rPr>
        <w:t>, but also from </w:t>
      </w:r>
      <w:hyperlink r:id="rId64" w:tooltip="Anatolia" w:history="1">
        <w:r w:rsidRPr="0055670A">
          <w:rPr>
            <w:rFonts w:ascii="Arial" w:eastAsia="Times New Roman" w:hAnsi="Arial" w:cs="Arial"/>
            <w:color w:val="0645AD"/>
            <w:sz w:val="21"/>
            <w:szCs w:val="21"/>
            <w:u w:val="single"/>
          </w:rPr>
          <w:t>Anatolia</w:t>
        </w:r>
      </w:hyperlink>
      <w:r w:rsidRPr="0055670A">
        <w:rPr>
          <w:rFonts w:ascii="Arial" w:eastAsia="Times New Roman" w:hAnsi="Arial" w:cs="Arial"/>
          <w:color w:val="202122"/>
          <w:sz w:val="21"/>
          <w:szCs w:val="21"/>
        </w:rPr>
        <w:t>, </w:t>
      </w:r>
      <w:hyperlink r:id="rId65" w:tooltip="Cyprus" w:history="1">
        <w:r w:rsidRPr="0055670A">
          <w:rPr>
            <w:rFonts w:ascii="Arial" w:eastAsia="Times New Roman" w:hAnsi="Arial" w:cs="Arial"/>
            <w:color w:val="0645AD"/>
            <w:sz w:val="21"/>
            <w:szCs w:val="21"/>
            <w:u w:val="single"/>
          </w:rPr>
          <w:t>Cyprus</w:t>
        </w:r>
      </w:hyperlink>
      <w:r w:rsidRPr="0055670A">
        <w:rPr>
          <w:rFonts w:ascii="Arial" w:eastAsia="Times New Roman" w:hAnsi="Arial" w:cs="Arial"/>
          <w:color w:val="202122"/>
          <w:sz w:val="21"/>
          <w:szCs w:val="21"/>
        </w:rPr>
        <w:t>, </w:t>
      </w:r>
      <w:hyperlink r:id="rId66" w:tooltip="Syria" w:history="1">
        <w:r w:rsidRPr="0055670A">
          <w:rPr>
            <w:rFonts w:ascii="Arial" w:eastAsia="Times New Roman" w:hAnsi="Arial" w:cs="Arial"/>
            <w:color w:val="0645AD"/>
            <w:sz w:val="21"/>
            <w:szCs w:val="21"/>
            <w:u w:val="single"/>
          </w:rPr>
          <w:t>Syria</w:t>
        </w:r>
      </w:hyperlink>
      <w:r w:rsidRPr="0055670A">
        <w:rPr>
          <w:rFonts w:ascii="Arial" w:eastAsia="Times New Roman" w:hAnsi="Arial" w:cs="Arial"/>
          <w:color w:val="202122"/>
          <w:sz w:val="21"/>
          <w:szCs w:val="21"/>
        </w:rPr>
        <w:t>, and </w:t>
      </w:r>
      <w:hyperlink r:id="rId67" w:tooltip="Egypt" w:history="1">
        <w:r w:rsidRPr="0055670A">
          <w:rPr>
            <w:rFonts w:ascii="Arial" w:eastAsia="Times New Roman" w:hAnsi="Arial" w:cs="Arial"/>
            <w:color w:val="0645AD"/>
            <w:sz w:val="21"/>
            <w:szCs w:val="21"/>
            <w:u w:val="single"/>
          </w:rPr>
          <w:t>Egypt</w:t>
        </w:r>
      </w:hyperlink>
      <w:r w:rsidRPr="0055670A">
        <w:rPr>
          <w:rFonts w:ascii="Arial" w:eastAsia="Times New Roman" w:hAnsi="Arial" w:cs="Arial"/>
          <w:color w:val="202122"/>
          <w:sz w:val="21"/>
          <w:szCs w:val="21"/>
        </w:rPr>
        <w:t>, as well as from the </w:t>
      </w:r>
      <w:hyperlink r:id="rId68" w:tooltip="Dodecanese" w:history="1">
        <w:r w:rsidRPr="0055670A">
          <w:rPr>
            <w:rFonts w:ascii="Arial" w:eastAsia="Times New Roman" w:hAnsi="Arial" w:cs="Arial"/>
            <w:color w:val="0645AD"/>
            <w:sz w:val="21"/>
            <w:szCs w:val="21"/>
            <w:u w:val="single"/>
          </w:rPr>
          <w:t>Dodecanese</w:t>
        </w:r>
      </w:hyperlink>
      <w:r w:rsidRPr="0055670A">
        <w:rPr>
          <w:rFonts w:ascii="Arial" w:eastAsia="Times New Roman" w:hAnsi="Arial" w:cs="Arial"/>
          <w:color w:val="202122"/>
          <w:sz w:val="21"/>
          <w:szCs w:val="21"/>
        </w:rPr>
        <w:t> and the Greek mainland.</w:t>
      </w:r>
    </w:p>
    <w:p w:rsidR="0055670A" w:rsidRPr="0055670A" w:rsidRDefault="0055670A" w:rsidP="0055670A">
      <w:pPr>
        <w:shd w:val="clear" w:color="auto" w:fill="FFFFFF"/>
        <w:spacing w:before="72" w:after="0" w:line="240" w:lineRule="auto"/>
        <w:outlineLvl w:val="3"/>
        <w:rPr>
          <w:rFonts w:ascii="Arial" w:eastAsia="Times New Roman" w:hAnsi="Arial" w:cs="Arial"/>
          <w:b/>
          <w:bCs/>
          <w:color w:val="000000"/>
          <w:sz w:val="21"/>
          <w:szCs w:val="21"/>
        </w:rPr>
      </w:pPr>
      <w:r w:rsidRPr="0055670A">
        <w:rPr>
          <w:rFonts w:ascii="Arial" w:eastAsia="Times New Roman" w:hAnsi="Arial" w:cs="Arial"/>
          <w:b/>
          <w:bCs/>
          <w:color w:val="000000"/>
          <w:sz w:val="21"/>
          <w:szCs w:val="21"/>
        </w:rPr>
        <w:t xml:space="preserve">Dating of the Bronze Age </w:t>
      </w:r>
      <w:proofErr w:type="gramStart"/>
      <w:r w:rsidRPr="0055670A">
        <w:rPr>
          <w:rFonts w:ascii="Arial" w:eastAsia="Times New Roman" w:hAnsi="Arial" w:cs="Arial"/>
          <w:b/>
          <w:bCs/>
          <w:color w:val="000000"/>
          <w:sz w:val="21"/>
          <w:szCs w:val="21"/>
        </w:rPr>
        <w:t>eruption</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4"/>
          <w:szCs w:val="24"/>
        </w:rPr>
        <w:fldChar w:fldCharType="begin"/>
      </w:r>
      <w:r w:rsidRPr="0055670A">
        <w:rPr>
          <w:rFonts w:ascii="Arial" w:eastAsia="Times New Roman" w:hAnsi="Arial" w:cs="Arial"/>
          <w:color w:val="000000"/>
          <w:sz w:val="24"/>
          <w:szCs w:val="24"/>
        </w:rPr>
        <w:instrText xml:space="preserve"> HYPERLINK "https://en.wikipedia.org/w/index.php?title=Santorini&amp;action=edit&amp;section=4" \o "Edit section: Dating of the Bronze Age eruption" </w:instrText>
      </w:r>
      <w:r w:rsidRPr="0055670A">
        <w:rPr>
          <w:rFonts w:ascii="Arial" w:eastAsia="Times New Roman" w:hAnsi="Arial" w:cs="Arial"/>
          <w:color w:val="000000"/>
          <w:sz w:val="24"/>
          <w:szCs w:val="24"/>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4"/>
          <w:szCs w:val="24"/>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after="120" w:line="240" w:lineRule="auto"/>
        <w:rPr>
          <w:rFonts w:ascii="Arial" w:eastAsia="Times New Roman" w:hAnsi="Arial" w:cs="Arial"/>
          <w:i/>
          <w:iCs/>
          <w:color w:val="202122"/>
          <w:sz w:val="21"/>
          <w:szCs w:val="21"/>
        </w:rPr>
      </w:pPr>
      <w:r w:rsidRPr="0055670A">
        <w:rPr>
          <w:rFonts w:ascii="Arial" w:eastAsia="Times New Roman" w:hAnsi="Arial" w:cs="Arial"/>
          <w:i/>
          <w:iCs/>
          <w:color w:val="202122"/>
          <w:sz w:val="21"/>
          <w:szCs w:val="21"/>
        </w:rPr>
        <w:t>Further information: </w:t>
      </w:r>
      <w:hyperlink r:id="rId69" w:anchor="Eruption_dating" w:tooltip="Minoan eruption" w:history="1">
        <w:r w:rsidRPr="0055670A">
          <w:rPr>
            <w:rFonts w:ascii="Arial" w:eastAsia="Times New Roman" w:hAnsi="Arial" w:cs="Arial"/>
            <w:i/>
            <w:iCs/>
            <w:color w:val="0645AD"/>
            <w:sz w:val="21"/>
            <w:szCs w:val="21"/>
            <w:u w:val="single"/>
          </w:rPr>
          <w:t>Minoan eruption § Eruption dating</w:t>
        </w:r>
      </w:hyperlink>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09C02B93" wp14:editId="60D852B1">
            <wp:extent cx="2091690" cy="1576070"/>
            <wp:effectExtent l="0" t="0" r="3810" b="5080"/>
            <wp:docPr id="124" name="Picture 124" descr="https://upload.wikimedia.org/wikipedia/commons/thumb/f/fe/Stoa_Basilica.jpg/220px-Stoa_Basilica.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pload.wikimedia.org/wikipedia/commons/thumb/f/fe/Stoa_Basilica.jpg/220px-Stoa_Basilica.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1690" cy="157607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proofErr w:type="spellStart"/>
      <w:r w:rsidRPr="0055670A">
        <w:rPr>
          <w:rFonts w:ascii="Arial" w:eastAsia="Times New Roman" w:hAnsi="Arial" w:cs="Arial"/>
          <w:color w:val="202122"/>
          <w:sz w:val="19"/>
          <w:szCs w:val="19"/>
        </w:rPr>
        <w:t>Stoa</w:t>
      </w:r>
      <w:proofErr w:type="spellEnd"/>
      <w:r w:rsidRPr="0055670A">
        <w:rPr>
          <w:rFonts w:ascii="Arial" w:eastAsia="Times New Roman" w:hAnsi="Arial" w:cs="Arial"/>
          <w:color w:val="202122"/>
          <w:sz w:val="19"/>
          <w:szCs w:val="19"/>
        </w:rPr>
        <w:t xml:space="preserve"> Basilica of ancient Thera</w:t>
      </w:r>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2C5465CB" wp14:editId="0695EA0D">
            <wp:extent cx="2091690" cy="1400810"/>
            <wp:effectExtent l="0" t="0" r="3810" b="8890"/>
            <wp:docPr id="125" name="Picture 125" descr="https://upload.wikimedia.org/wikipedia/commons/thumb/2/23/Santorini_-_Grecia_-_Vista_Aerea_del_promontorio_di_Ancient_Thira_-_agosto_2018.jpg/220px-Santorini_-_Grecia_-_Vista_Aerea_del_promontorio_di_Ancient_Thira_-_agosto_2018.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upload.wikimedia.org/wikipedia/commons/thumb/2/23/Santorini_-_Grecia_-_Vista_Aerea_del_promontorio_di_Ancient_Thira_-_agosto_2018.jpg/220px-Santorini_-_Grecia_-_Vista_Aerea_del_promontorio_di_Ancient_Thira_-_agosto_2018.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1690" cy="140081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r w:rsidRPr="0055670A">
        <w:rPr>
          <w:rFonts w:ascii="Arial" w:eastAsia="Times New Roman" w:hAnsi="Arial" w:cs="Arial"/>
          <w:color w:val="202122"/>
          <w:sz w:val="19"/>
          <w:szCs w:val="19"/>
        </w:rPr>
        <w:t>Aerial view of the island of Santorini with detail of </w:t>
      </w:r>
      <w:proofErr w:type="spellStart"/>
      <w:r w:rsidRPr="0055670A">
        <w:rPr>
          <w:rFonts w:ascii="Arial" w:eastAsia="Times New Roman" w:hAnsi="Arial" w:cs="Arial"/>
          <w:color w:val="202122"/>
          <w:sz w:val="19"/>
          <w:szCs w:val="19"/>
        </w:rPr>
        <w:fldChar w:fldCharType="begin"/>
      </w:r>
      <w:r w:rsidRPr="0055670A">
        <w:rPr>
          <w:rFonts w:ascii="Arial" w:eastAsia="Times New Roman" w:hAnsi="Arial" w:cs="Arial"/>
          <w:color w:val="202122"/>
          <w:sz w:val="19"/>
          <w:szCs w:val="19"/>
        </w:rPr>
        <w:instrText xml:space="preserve"> HYPERLINK "https://en.wikipedia.org/w/index.php?title=Mount_Profitis_Illas&amp;action=edit&amp;redlink=1" \o "Mount Profitis Illas (page does not exist)" </w:instrText>
      </w:r>
      <w:r w:rsidRPr="0055670A">
        <w:rPr>
          <w:rFonts w:ascii="Arial" w:eastAsia="Times New Roman" w:hAnsi="Arial" w:cs="Arial"/>
          <w:color w:val="202122"/>
          <w:sz w:val="19"/>
          <w:szCs w:val="19"/>
        </w:rPr>
        <w:fldChar w:fldCharType="separate"/>
      </w:r>
      <w:r w:rsidRPr="0055670A">
        <w:rPr>
          <w:rFonts w:ascii="Arial" w:eastAsia="Times New Roman" w:hAnsi="Arial" w:cs="Arial"/>
          <w:color w:val="BA0000"/>
          <w:sz w:val="19"/>
          <w:szCs w:val="19"/>
          <w:u w:val="single"/>
        </w:rPr>
        <w:t>Profitis</w:t>
      </w:r>
      <w:proofErr w:type="spellEnd"/>
      <w:r w:rsidRPr="0055670A">
        <w:rPr>
          <w:rFonts w:ascii="Arial" w:eastAsia="Times New Roman" w:hAnsi="Arial" w:cs="Arial"/>
          <w:color w:val="BA0000"/>
          <w:sz w:val="19"/>
          <w:szCs w:val="19"/>
          <w:u w:val="single"/>
        </w:rPr>
        <w:t xml:space="preserve"> </w:t>
      </w:r>
      <w:proofErr w:type="spellStart"/>
      <w:r w:rsidRPr="0055670A">
        <w:rPr>
          <w:rFonts w:ascii="Arial" w:eastAsia="Times New Roman" w:hAnsi="Arial" w:cs="Arial"/>
          <w:color w:val="BA0000"/>
          <w:sz w:val="19"/>
          <w:szCs w:val="19"/>
          <w:u w:val="single"/>
        </w:rPr>
        <w:t>Ilias</w:t>
      </w:r>
      <w:proofErr w:type="spellEnd"/>
      <w:r w:rsidRPr="0055670A">
        <w:rPr>
          <w:rFonts w:ascii="Arial" w:eastAsia="Times New Roman" w:hAnsi="Arial" w:cs="Arial"/>
          <w:color w:val="BA0000"/>
          <w:sz w:val="19"/>
          <w:szCs w:val="19"/>
          <w:u w:val="single"/>
        </w:rPr>
        <w:t xml:space="preserve"> (Santorini)</w:t>
      </w:r>
      <w:r w:rsidRPr="0055670A">
        <w:rPr>
          <w:rFonts w:ascii="Arial" w:eastAsia="Times New Roman" w:hAnsi="Arial" w:cs="Arial"/>
          <w:color w:val="202122"/>
          <w:sz w:val="19"/>
          <w:szCs w:val="19"/>
        </w:rPr>
        <w:fldChar w:fldCharType="end"/>
      </w:r>
      <w:r w:rsidRPr="0055670A">
        <w:rPr>
          <w:rFonts w:ascii="Arial" w:eastAsia="Times New Roman" w:hAnsi="Arial" w:cs="Arial"/>
          <w:color w:val="202122"/>
          <w:sz w:val="19"/>
          <w:szCs w:val="19"/>
        </w:rPr>
        <w:t> and the ruins of ancient Thera (on the </w:t>
      </w:r>
      <w:hyperlink r:id="rId74" w:tooltip="Promontory" w:history="1">
        <w:r w:rsidRPr="0055670A">
          <w:rPr>
            <w:rFonts w:ascii="Arial" w:eastAsia="Times New Roman" w:hAnsi="Arial" w:cs="Arial"/>
            <w:color w:val="0645AD"/>
            <w:sz w:val="19"/>
            <w:szCs w:val="19"/>
            <w:u w:val="single"/>
          </w:rPr>
          <w:t>promontory</w:t>
        </w:r>
      </w:hyperlink>
      <w:r w:rsidRPr="0055670A">
        <w:rPr>
          <w:rFonts w:ascii="Arial" w:eastAsia="Times New Roman" w:hAnsi="Arial" w:cs="Arial"/>
          <w:color w:val="202122"/>
          <w:sz w:val="19"/>
          <w:szCs w:val="19"/>
        </w:rPr>
        <w:t> on the left)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w:t>
      </w:r>
      <w:hyperlink r:id="rId75" w:tooltip="Minoan eruption" w:history="1">
        <w:r w:rsidRPr="0055670A">
          <w:rPr>
            <w:rFonts w:ascii="Arial" w:eastAsia="Times New Roman" w:hAnsi="Arial" w:cs="Arial"/>
            <w:color w:val="0645AD"/>
            <w:sz w:val="21"/>
            <w:szCs w:val="21"/>
            <w:u w:val="single"/>
          </w:rPr>
          <w:t>Minoan eruption</w:t>
        </w:r>
      </w:hyperlink>
      <w:r w:rsidRPr="0055670A">
        <w:rPr>
          <w:rFonts w:ascii="Arial" w:eastAsia="Times New Roman" w:hAnsi="Arial" w:cs="Arial"/>
          <w:color w:val="202122"/>
          <w:sz w:val="21"/>
          <w:szCs w:val="21"/>
        </w:rPr>
        <w:t> provides a fixed point for the chronology of the second millennium BC in the Aegean, because evidence of the eruption occurs throughout the region and the site itself contains material culture from outside. The eruption occurred during the "Late Minoan IA" period of </w:t>
      </w:r>
      <w:hyperlink r:id="rId76" w:tooltip="Minoan chronology" w:history="1">
        <w:r w:rsidRPr="0055670A">
          <w:rPr>
            <w:rFonts w:ascii="Arial" w:eastAsia="Times New Roman" w:hAnsi="Arial" w:cs="Arial"/>
            <w:color w:val="0645AD"/>
            <w:sz w:val="21"/>
            <w:szCs w:val="21"/>
            <w:u w:val="single"/>
          </w:rPr>
          <w:t>Minoan chronology</w:t>
        </w:r>
      </w:hyperlink>
      <w:r w:rsidRPr="0055670A">
        <w:rPr>
          <w:rFonts w:ascii="Arial" w:eastAsia="Times New Roman" w:hAnsi="Arial" w:cs="Arial"/>
          <w:color w:val="202122"/>
          <w:sz w:val="21"/>
          <w:szCs w:val="21"/>
        </w:rPr>
        <w:t> at Crete and the "Late Cycladic I" period in the surrounding islands.</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Archaeological evidence, based on the established chronology of Bronze Age Mediterranean cultures, dates the eruption to around 1500 BC.</w:t>
      </w:r>
      <w:hyperlink r:id="rId77" w:anchor="cite_note-8" w:history="1">
        <w:r w:rsidRPr="0055670A">
          <w:rPr>
            <w:rFonts w:ascii="Arial" w:eastAsia="Times New Roman" w:hAnsi="Arial" w:cs="Arial"/>
            <w:color w:val="0645AD"/>
            <w:sz w:val="17"/>
            <w:szCs w:val="17"/>
            <w:u w:val="single"/>
            <w:vertAlign w:val="superscript"/>
          </w:rPr>
          <w:t>[8]</w:t>
        </w:r>
      </w:hyperlink>
      <w:r w:rsidRPr="0055670A">
        <w:rPr>
          <w:rFonts w:ascii="Arial" w:eastAsia="Times New Roman" w:hAnsi="Arial" w:cs="Arial"/>
          <w:color w:val="202122"/>
          <w:sz w:val="21"/>
          <w:szCs w:val="21"/>
        </w:rPr>
        <w:t> These dates, however, conflict with </w:t>
      </w:r>
      <w:hyperlink r:id="rId78" w:tooltip="Radiocarbon dating" w:history="1">
        <w:r w:rsidRPr="0055670A">
          <w:rPr>
            <w:rFonts w:ascii="Arial" w:eastAsia="Times New Roman" w:hAnsi="Arial" w:cs="Arial"/>
            <w:color w:val="0645AD"/>
            <w:sz w:val="21"/>
            <w:szCs w:val="21"/>
            <w:u w:val="single"/>
          </w:rPr>
          <w:t>radiocarbon dating</w:t>
        </w:r>
      </w:hyperlink>
      <w:r w:rsidRPr="0055670A">
        <w:rPr>
          <w:rFonts w:ascii="Arial" w:eastAsia="Times New Roman" w:hAnsi="Arial" w:cs="Arial"/>
          <w:color w:val="202122"/>
          <w:sz w:val="21"/>
          <w:szCs w:val="21"/>
        </w:rPr>
        <w:t> which indicates that the eruption occurred at about 1645–1600 BC.</w:t>
      </w:r>
      <w:hyperlink r:id="rId79" w:anchor="cite_note-9" w:history="1">
        <w:r w:rsidRPr="0055670A">
          <w:rPr>
            <w:rFonts w:ascii="Arial" w:eastAsia="Times New Roman" w:hAnsi="Arial" w:cs="Arial"/>
            <w:color w:val="0645AD"/>
            <w:sz w:val="17"/>
            <w:szCs w:val="17"/>
            <w:u w:val="single"/>
            <w:vertAlign w:val="superscript"/>
          </w:rPr>
          <w:t>[9]</w:t>
        </w:r>
      </w:hyperlink>
      <w:r w:rsidRPr="0055670A">
        <w:rPr>
          <w:rFonts w:ascii="Arial" w:eastAsia="Times New Roman" w:hAnsi="Arial" w:cs="Arial"/>
          <w:color w:val="202122"/>
          <w:sz w:val="21"/>
          <w:szCs w:val="21"/>
        </w:rPr>
        <w:t> For those, and other reasons, the date of the eruption is disputed.</w:t>
      </w:r>
    </w:p>
    <w:p w:rsidR="0055670A" w:rsidRPr="0055670A" w:rsidRDefault="0055670A" w:rsidP="0055670A">
      <w:pPr>
        <w:shd w:val="clear" w:color="auto" w:fill="FFFFFF"/>
        <w:spacing w:before="72" w:after="0" w:line="240" w:lineRule="auto"/>
        <w:outlineLvl w:val="2"/>
        <w:rPr>
          <w:rFonts w:ascii="Arial" w:eastAsia="Times New Roman" w:hAnsi="Arial" w:cs="Arial"/>
          <w:b/>
          <w:bCs/>
          <w:color w:val="000000"/>
          <w:sz w:val="29"/>
          <w:szCs w:val="29"/>
        </w:rPr>
      </w:pPr>
      <w:r w:rsidRPr="0055670A">
        <w:rPr>
          <w:rFonts w:ascii="Arial" w:eastAsia="Times New Roman" w:hAnsi="Arial" w:cs="Arial"/>
          <w:b/>
          <w:bCs/>
          <w:color w:val="000000"/>
          <w:sz w:val="29"/>
          <w:szCs w:val="29"/>
        </w:rPr>
        <w:t xml:space="preserve">Ancient </w:t>
      </w:r>
      <w:proofErr w:type="gramStart"/>
      <w:r w:rsidRPr="0055670A">
        <w:rPr>
          <w:rFonts w:ascii="Arial" w:eastAsia="Times New Roman" w:hAnsi="Arial" w:cs="Arial"/>
          <w:b/>
          <w:bCs/>
          <w:color w:val="000000"/>
          <w:sz w:val="29"/>
          <w:szCs w:val="29"/>
        </w:rPr>
        <w:t>period</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7"/>
          <w:szCs w:val="27"/>
        </w:rPr>
        <w:fldChar w:fldCharType="begin"/>
      </w:r>
      <w:r w:rsidRPr="0055670A">
        <w:rPr>
          <w:rFonts w:ascii="Arial" w:eastAsia="Times New Roman" w:hAnsi="Arial" w:cs="Arial"/>
          <w:color w:val="000000"/>
          <w:sz w:val="27"/>
          <w:szCs w:val="27"/>
        </w:rPr>
        <w:instrText xml:space="preserve"> HYPERLINK "https://en.wikipedia.org/w/index.php?title=Santorini&amp;action=edit&amp;section=5" \o "Edit section: Ancient period" </w:instrText>
      </w:r>
      <w:r w:rsidRPr="0055670A">
        <w:rPr>
          <w:rFonts w:ascii="Arial" w:eastAsia="Times New Roman" w:hAnsi="Arial" w:cs="Arial"/>
          <w:color w:val="000000"/>
          <w:sz w:val="27"/>
          <w:szCs w:val="27"/>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7"/>
          <w:szCs w:val="27"/>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lastRenderedPageBreak/>
        <w:drawing>
          <wp:inline distT="0" distB="0" distL="0" distR="0" wp14:anchorId="3CD1E9D9" wp14:editId="49F9A678">
            <wp:extent cx="1614805" cy="2295525"/>
            <wp:effectExtent l="0" t="0" r="4445" b="9525"/>
            <wp:docPr id="126" name="Picture 126" descr="https://upload.wikimedia.org/wikipedia/commons/thumb/4/46/Cultural_Centre_Megaro_Gyzi_04.jpg/170px-Cultural_Centre_Megaro_Gyzi_04.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upload.wikimedia.org/wikipedia/commons/thumb/4/46/Cultural_Centre_Megaro_Gyzi_04.jpg/170px-Cultural_Centre_Megaro_Gyzi_04.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4805" cy="2295525"/>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r w:rsidRPr="0055670A">
        <w:rPr>
          <w:rFonts w:ascii="Arial" w:eastAsia="Times New Roman" w:hAnsi="Arial" w:cs="Arial"/>
          <w:color w:val="202122"/>
          <w:sz w:val="19"/>
          <w:szCs w:val="19"/>
        </w:rPr>
        <w:t xml:space="preserve">Picture of a young girl of Santorini, Cultural Center </w:t>
      </w:r>
      <w:proofErr w:type="spellStart"/>
      <w:r w:rsidRPr="0055670A">
        <w:rPr>
          <w:rFonts w:ascii="Arial" w:eastAsia="Times New Roman" w:hAnsi="Arial" w:cs="Arial"/>
          <w:color w:val="202122"/>
          <w:sz w:val="19"/>
          <w:szCs w:val="19"/>
        </w:rPr>
        <w:t>Megaro</w:t>
      </w:r>
      <w:proofErr w:type="spellEnd"/>
      <w:r w:rsidRPr="0055670A">
        <w:rPr>
          <w:rFonts w:ascii="Arial" w:eastAsia="Times New Roman" w:hAnsi="Arial" w:cs="Arial"/>
          <w:color w:val="202122"/>
          <w:sz w:val="19"/>
          <w:szCs w:val="19"/>
        </w:rPr>
        <w:t xml:space="preserve"> </w:t>
      </w:r>
      <w:proofErr w:type="spellStart"/>
      <w:r w:rsidRPr="0055670A">
        <w:rPr>
          <w:rFonts w:ascii="Arial" w:eastAsia="Times New Roman" w:hAnsi="Arial" w:cs="Arial"/>
          <w:color w:val="202122"/>
          <w:sz w:val="19"/>
          <w:szCs w:val="19"/>
        </w:rPr>
        <w:t>Gyzi</w:t>
      </w:r>
      <w:proofErr w:type="spellEnd"/>
      <w:r w:rsidRPr="0055670A">
        <w:rPr>
          <w:rFonts w:ascii="Arial" w:eastAsia="Times New Roman" w:hAnsi="Arial" w:cs="Arial"/>
          <w:color w:val="202122"/>
          <w:sz w:val="19"/>
          <w:szCs w:val="19"/>
        </w:rPr>
        <w:t>, </w:t>
      </w:r>
      <w:proofErr w:type="spellStart"/>
      <w:r w:rsidRPr="0055670A">
        <w:rPr>
          <w:rFonts w:ascii="Arial" w:eastAsia="Times New Roman" w:hAnsi="Arial" w:cs="Arial"/>
          <w:color w:val="202122"/>
          <w:sz w:val="19"/>
          <w:szCs w:val="19"/>
        </w:rPr>
        <w:fldChar w:fldCharType="begin"/>
      </w:r>
      <w:r w:rsidRPr="0055670A">
        <w:rPr>
          <w:rFonts w:ascii="Arial" w:eastAsia="Times New Roman" w:hAnsi="Arial" w:cs="Arial"/>
          <w:color w:val="202122"/>
          <w:sz w:val="19"/>
          <w:szCs w:val="19"/>
        </w:rPr>
        <w:instrText xml:space="preserve"> HYPERLINK "https://en.wikipedia.org/wiki/Fira" \o "Fira" </w:instrText>
      </w:r>
      <w:r w:rsidRPr="0055670A">
        <w:rPr>
          <w:rFonts w:ascii="Arial" w:eastAsia="Times New Roman" w:hAnsi="Arial" w:cs="Arial"/>
          <w:color w:val="202122"/>
          <w:sz w:val="19"/>
          <w:szCs w:val="19"/>
        </w:rPr>
        <w:fldChar w:fldCharType="separate"/>
      </w:r>
      <w:r w:rsidRPr="0055670A">
        <w:rPr>
          <w:rFonts w:ascii="Arial" w:eastAsia="Times New Roman" w:hAnsi="Arial" w:cs="Arial"/>
          <w:color w:val="0645AD"/>
          <w:sz w:val="19"/>
          <w:szCs w:val="19"/>
          <w:u w:val="single"/>
        </w:rPr>
        <w:t>Fira</w:t>
      </w:r>
      <w:proofErr w:type="spellEnd"/>
      <w:r w:rsidRPr="0055670A">
        <w:rPr>
          <w:rFonts w:ascii="Arial" w:eastAsia="Times New Roman" w:hAnsi="Arial" w:cs="Arial"/>
          <w:color w:val="202122"/>
          <w:sz w:val="19"/>
          <w:szCs w:val="19"/>
        </w:rPr>
        <w:fldChar w:fldCharType="end"/>
      </w:r>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5C050026" wp14:editId="2A975D95">
            <wp:extent cx="2091690" cy="1576070"/>
            <wp:effectExtent l="0" t="0" r="3810" b="5080"/>
            <wp:docPr id="127" name="Picture 127" descr="https://upload.wikimedia.org/wikipedia/commons/thumb/f/f1/Skaros_Rock.jpg/220px-Skaros_Rock.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pload.wikimedia.org/wikipedia/commons/thumb/f/f1/Skaros_Rock.jpg/220px-Skaros_Rock.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1690" cy="157607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hyperlink r:id="rId84" w:tooltip="Skaros Rock" w:history="1">
        <w:proofErr w:type="spellStart"/>
        <w:r w:rsidRPr="0055670A">
          <w:rPr>
            <w:rFonts w:ascii="Arial" w:eastAsia="Times New Roman" w:hAnsi="Arial" w:cs="Arial"/>
            <w:color w:val="0645AD"/>
            <w:sz w:val="19"/>
            <w:szCs w:val="19"/>
            <w:u w:val="single"/>
          </w:rPr>
          <w:t>Skaros</w:t>
        </w:r>
        <w:proofErr w:type="spellEnd"/>
        <w:r w:rsidRPr="0055670A">
          <w:rPr>
            <w:rFonts w:ascii="Arial" w:eastAsia="Times New Roman" w:hAnsi="Arial" w:cs="Arial"/>
            <w:color w:val="0645AD"/>
            <w:sz w:val="19"/>
            <w:szCs w:val="19"/>
            <w:u w:val="single"/>
          </w:rPr>
          <w:t xml:space="preserve"> Rock</w:t>
        </w:r>
      </w:hyperlink>
      <w:r w:rsidRPr="0055670A">
        <w:rPr>
          <w:rFonts w:ascii="Arial" w:eastAsia="Times New Roman" w:hAnsi="Arial" w:cs="Arial"/>
          <w:color w:val="202122"/>
          <w:sz w:val="19"/>
          <w:szCs w:val="19"/>
        </w:rPr>
        <w:t>, originally the location of medieval fortifications</w:t>
      </w:r>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46E3953C" wp14:editId="77E5BBEF">
            <wp:extent cx="2091690" cy="1576070"/>
            <wp:effectExtent l="0" t="0" r="3810" b="5080"/>
            <wp:docPr id="128" name="Picture 128" descr="https://upload.wikimedia.org/wikipedia/commons/thumb/0/04/Episkopi_Gonias_%282797558143%29.jpg/220px-Episkopi_Gonias_%282797558143%29.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upload.wikimedia.org/wikipedia/commons/thumb/0/04/Episkopi_Gonias_%282797558143%29.jpg/220px-Episkopi_Gonias_%282797558143%29.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1690" cy="157607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r w:rsidRPr="0055670A">
        <w:rPr>
          <w:rFonts w:ascii="Arial" w:eastAsia="Times New Roman" w:hAnsi="Arial" w:cs="Arial"/>
          <w:color w:val="202122"/>
          <w:sz w:val="19"/>
          <w:szCs w:val="19"/>
        </w:rPr>
        <w:t>The Byzantine </w:t>
      </w:r>
      <w:hyperlink r:id="rId87" w:tooltip="Panagia Episkopi" w:history="1">
        <w:r w:rsidRPr="0055670A">
          <w:rPr>
            <w:rFonts w:ascii="Arial" w:eastAsia="Times New Roman" w:hAnsi="Arial" w:cs="Arial"/>
            <w:color w:val="0645AD"/>
            <w:sz w:val="19"/>
            <w:szCs w:val="19"/>
            <w:u w:val="single"/>
          </w:rPr>
          <w:t xml:space="preserve">Church of </w:t>
        </w:r>
        <w:proofErr w:type="spellStart"/>
        <w:r w:rsidRPr="0055670A">
          <w:rPr>
            <w:rFonts w:ascii="Arial" w:eastAsia="Times New Roman" w:hAnsi="Arial" w:cs="Arial"/>
            <w:color w:val="0645AD"/>
            <w:sz w:val="19"/>
            <w:szCs w:val="19"/>
            <w:u w:val="single"/>
          </w:rPr>
          <w:t>Panagia</w:t>
        </w:r>
        <w:proofErr w:type="spellEnd"/>
        <w:r w:rsidRPr="0055670A">
          <w:rPr>
            <w:rFonts w:ascii="Arial" w:eastAsia="Times New Roman" w:hAnsi="Arial" w:cs="Arial"/>
            <w:color w:val="0645AD"/>
            <w:sz w:val="19"/>
            <w:szCs w:val="19"/>
            <w:u w:val="single"/>
          </w:rPr>
          <w:t xml:space="preserve"> </w:t>
        </w:r>
        <w:proofErr w:type="spellStart"/>
        <w:r w:rsidRPr="0055670A">
          <w:rPr>
            <w:rFonts w:ascii="Arial" w:eastAsia="Times New Roman" w:hAnsi="Arial" w:cs="Arial"/>
            <w:color w:val="0645AD"/>
            <w:sz w:val="19"/>
            <w:szCs w:val="19"/>
            <w:u w:val="single"/>
          </w:rPr>
          <w:t>Episkopi</w:t>
        </w:r>
        <w:proofErr w:type="spellEnd"/>
      </w:hyperlink>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23E0FA10" wp14:editId="0213E6BD">
            <wp:extent cx="2091690" cy="1400810"/>
            <wp:effectExtent l="0" t="0" r="3810" b="8890"/>
            <wp:docPr id="129" name="Picture 129" descr="https://upload.wikimedia.org/wikipedia/commons/thumb/3/30/GR-santorini-pyrgos.jpg/220px-GR-santorini-pyrgos.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pload.wikimedia.org/wikipedia/commons/thumb/3/30/GR-santorini-pyrgos.jpg/220px-GR-santorini-pyrgos.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1690" cy="140081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hyperlink r:id="rId90" w:tooltip="Pyrgos Kallistis" w:history="1">
        <w:proofErr w:type="spellStart"/>
        <w:r w:rsidRPr="0055670A">
          <w:rPr>
            <w:rFonts w:ascii="Arial" w:eastAsia="Times New Roman" w:hAnsi="Arial" w:cs="Arial"/>
            <w:color w:val="0645AD"/>
            <w:sz w:val="19"/>
            <w:szCs w:val="19"/>
            <w:u w:val="single"/>
          </w:rPr>
          <w:t>Pyrgos</w:t>
        </w:r>
        <w:proofErr w:type="spellEnd"/>
        <w:r w:rsidRPr="0055670A">
          <w:rPr>
            <w:rFonts w:ascii="Arial" w:eastAsia="Times New Roman" w:hAnsi="Arial" w:cs="Arial"/>
            <w:color w:val="0645AD"/>
            <w:sz w:val="19"/>
            <w:szCs w:val="19"/>
            <w:u w:val="single"/>
          </w:rPr>
          <w:t xml:space="preserve"> </w:t>
        </w:r>
        <w:proofErr w:type="spellStart"/>
        <w:r w:rsidRPr="0055670A">
          <w:rPr>
            <w:rFonts w:ascii="Arial" w:eastAsia="Times New Roman" w:hAnsi="Arial" w:cs="Arial"/>
            <w:color w:val="0645AD"/>
            <w:sz w:val="19"/>
            <w:szCs w:val="19"/>
            <w:u w:val="single"/>
          </w:rPr>
          <w:t>Kallistis</w:t>
        </w:r>
        <w:proofErr w:type="spellEnd"/>
      </w:hyperlink>
      <w:r w:rsidRPr="0055670A">
        <w:rPr>
          <w:rFonts w:ascii="Arial" w:eastAsia="Times New Roman" w:hAnsi="Arial" w:cs="Arial"/>
          <w:color w:val="202122"/>
          <w:sz w:val="19"/>
          <w:szCs w:val="19"/>
        </w:rPr>
        <w:t> village</w:t>
      </w:r>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lastRenderedPageBreak/>
        <w:drawing>
          <wp:inline distT="0" distB="0" distL="0" distR="0" wp14:anchorId="08E5F46F" wp14:editId="563D7E7A">
            <wp:extent cx="2091690" cy="1400810"/>
            <wp:effectExtent l="0" t="0" r="3810" b="8890"/>
            <wp:docPr id="130" name="Picture 130" descr="https://upload.wikimedia.org/wikipedia/commons/thumb/0/0e/Santorini_pyrgos_kastellkirche_160707.jpg/220px-Santorini_pyrgos_kastellkirche_160707.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upload.wikimedia.org/wikipedia/commons/thumb/0/0e/Santorini_pyrgos_kastellkirche_160707.jpg/220px-Santorini_pyrgos_kastellkirche_160707.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1690" cy="140081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r w:rsidRPr="0055670A">
        <w:rPr>
          <w:rFonts w:ascii="Arial" w:eastAsia="Times New Roman" w:hAnsi="Arial" w:cs="Arial"/>
          <w:i/>
          <w:iCs/>
          <w:color w:val="202122"/>
          <w:sz w:val="19"/>
          <w:szCs w:val="19"/>
        </w:rPr>
        <w:t xml:space="preserve">Presentation of the </w:t>
      </w:r>
      <w:proofErr w:type="spellStart"/>
      <w:r w:rsidRPr="0055670A">
        <w:rPr>
          <w:rFonts w:ascii="Arial" w:eastAsia="Times New Roman" w:hAnsi="Arial" w:cs="Arial"/>
          <w:i/>
          <w:iCs/>
          <w:color w:val="202122"/>
          <w:sz w:val="19"/>
          <w:szCs w:val="19"/>
        </w:rPr>
        <w:t>Theotokos</w:t>
      </w:r>
      <w:proofErr w:type="spellEnd"/>
      <w:r w:rsidRPr="0055670A">
        <w:rPr>
          <w:rFonts w:ascii="Arial" w:eastAsia="Times New Roman" w:hAnsi="Arial" w:cs="Arial"/>
          <w:color w:val="202122"/>
          <w:sz w:val="19"/>
          <w:szCs w:val="19"/>
        </w:rPr>
        <w:t> church, </w:t>
      </w:r>
      <w:proofErr w:type="spellStart"/>
      <w:r w:rsidRPr="0055670A">
        <w:rPr>
          <w:rFonts w:ascii="Arial" w:eastAsia="Times New Roman" w:hAnsi="Arial" w:cs="Arial"/>
          <w:color w:val="202122"/>
          <w:sz w:val="19"/>
          <w:szCs w:val="19"/>
        </w:rPr>
        <w:fldChar w:fldCharType="begin"/>
      </w:r>
      <w:r w:rsidRPr="0055670A">
        <w:rPr>
          <w:rFonts w:ascii="Arial" w:eastAsia="Times New Roman" w:hAnsi="Arial" w:cs="Arial"/>
          <w:color w:val="202122"/>
          <w:sz w:val="19"/>
          <w:szCs w:val="19"/>
        </w:rPr>
        <w:instrText xml:space="preserve"> HYPERLINK "https://en.wikipedia.org/wiki/Pyrgos_Kallistis" \o "Pyrgos Kallistis" </w:instrText>
      </w:r>
      <w:r w:rsidRPr="0055670A">
        <w:rPr>
          <w:rFonts w:ascii="Arial" w:eastAsia="Times New Roman" w:hAnsi="Arial" w:cs="Arial"/>
          <w:color w:val="202122"/>
          <w:sz w:val="19"/>
          <w:szCs w:val="19"/>
        </w:rPr>
        <w:fldChar w:fldCharType="separate"/>
      </w:r>
      <w:r w:rsidRPr="0055670A">
        <w:rPr>
          <w:rFonts w:ascii="Arial" w:eastAsia="Times New Roman" w:hAnsi="Arial" w:cs="Arial"/>
          <w:color w:val="0645AD"/>
          <w:sz w:val="19"/>
          <w:szCs w:val="19"/>
          <w:u w:val="single"/>
        </w:rPr>
        <w:t>Pyrgos</w:t>
      </w:r>
      <w:proofErr w:type="spellEnd"/>
      <w:r w:rsidRPr="0055670A">
        <w:rPr>
          <w:rFonts w:ascii="Arial" w:eastAsia="Times New Roman" w:hAnsi="Arial" w:cs="Arial"/>
          <w:color w:val="202122"/>
          <w:sz w:val="19"/>
          <w:szCs w:val="19"/>
        </w:rPr>
        <w:fldChar w:fldCharType="end"/>
      </w:r>
      <w:r w:rsidRPr="0055670A">
        <w:rPr>
          <w:rFonts w:ascii="Arial" w:eastAsia="Times New Roman" w:hAnsi="Arial" w:cs="Arial"/>
          <w:color w:val="202122"/>
          <w:sz w:val="19"/>
          <w:szCs w:val="19"/>
        </w:rPr>
        <w:t> village</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Santorini remained unoccupied throughout the rest of the Bronze Age, during which time the Greeks took over </w:t>
      </w:r>
      <w:hyperlink r:id="rId93" w:tooltip="Crete" w:history="1">
        <w:r w:rsidRPr="0055670A">
          <w:rPr>
            <w:rFonts w:ascii="Arial" w:eastAsia="Times New Roman" w:hAnsi="Arial" w:cs="Arial"/>
            <w:color w:val="0645AD"/>
            <w:sz w:val="21"/>
            <w:szCs w:val="21"/>
            <w:u w:val="single"/>
          </w:rPr>
          <w:t>Crete</w:t>
        </w:r>
      </w:hyperlink>
      <w:r w:rsidRPr="0055670A">
        <w:rPr>
          <w:rFonts w:ascii="Arial" w:eastAsia="Times New Roman" w:hAnsi="Arial" w:cs="Arial"/>
          <w:color w:val="202122"/>
          <w:sz w:val="21"/>
          <w:szCs w:val="21"/>
        </w:rPr>
        <w:t>. At </w:t>
      </w:r>
      <w:hyperlink r:id="rId94" w:tooltip="Knossos" w:history="1">
        <w:r w:rsidRPr="0055670A">
          <w:rPr>
            <w:rFonts w:ascii="Arial" w:eastAsia="Times New Roman" w:hAnsi="Arial" w:cs="Arial"/>
            <w:color w:val="0645AD"/>
            <w:sz w:val="21"/>
            <w:szCs w:val="21"/>
            <w:u w:val="single"/>
          </w:rPr>
          <w:t>Knossos</w:t>
        </w:r>
      </w:hyperlink>
      <w:r w:rsidRPr="0055670A">
        <w:rPr>
          <w:rFonts w:ascii="Arial" w:eastAsia="Times New Roman" w:hAnsi="Arial" w:cs="Arial"/>
          <w:color w:val="202122"/>
          <w:sz w:val="21"/>
          <w:szCs w:val="21"/>
        </w:rPr>
        <w:t xml:space="preserve">, in a </w:t>
      </w:r>
      <w:proofErr w:type="spellStart"/>
      <w:r w:rsidRPr="0055670A">
        <w:rPr>
          <w:rFonts w:ascii="Arial" w:eastAsia="Times New Roman" w:hAnsi="Arial" w:cs="Arial"/>
          <w:color w:val="202122"/>
          <w:sz w:val="21"/>
          <w:szCs w:val="21"/>
        </w:rPr>
        <w:t>LMIIIA</w:t>
      </w:r>
      <w:proofErr w:type="spellEnd"/>
      <w:r w:rsidRPr="0055670A">
        <w:rPr>
          <w:rFonts w:ascii="Arial" w:eastAsia="Times New Roman" w:hAnsi="Arial" w:cs="Arial"/>
          <w:color w:val="202122"/>
          <w:sz w:val="21"/>
          <w:szCs w:val="21"/>
        </w:rPr>
        <w:t xml:space="preserve"> context (14th century BC), seven </w:t>
      </w:r>
      <w:hyperlink r:id="rId95" w:tooltip="Linear B" w:history="1">
        <w:r w:rsidRPr="0055670A">
          <w:rPr>
            <w:rFonts w:ascii="Arial" w:eastAsia="Times New Roman" w:hAnsi="Arial" w:cs="Arial"/>
            <w:color w:val="0645AD"/>
            <w:sz w:val="21"/>
            <w:szCs w:val="21"/>
            <w:u w:val="single"/>
          </w:rPr>
          <w:t>Linear B</w:t>
        </w:r>
      </w:hyperlink>
      <w:r w:rsidRPr="0055670A">
        <w:rPr>
          <w:rFonts w:ascii="Arial" w:eastAsia="Times New Roman" w:hAnsi="Arial" w:cs="Arial"/>
          <w:color w:val="202122"/>
          <w:sz w:val="21"/>
          <w:szCs w:val="21"/>
        </w:rPr>
        <w:t> texts while calling upon "all the gods" make sure to grant primacy to an elsewhere-unattested entity called </w:t>
      </w:r>
      <w:proofErr w:type="spellStart"/>
      <w:r w:rsidRPr="0055670A">
        <w:rPr>
          <w:rFonts w:ascii="Arial" w:eastAsia="Times New Roman" w:hAnsi="Arial" w:cs="Arial"/>
          <w:i/>
          <w:iCs/>
          <w:color w:val="202122"/>
          <w:sz w:val="21"/>
          <w:szCs w:val="21"/>
        </w:rPr>
        <w:t>qe</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ra</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si</w:t>
      </w:r>
      <w:proofErr w:type="spellEnd"/>
      <w:r w:rsidRPr="0055670A">
        <w:rPr>
          <w:rFonts w:ascii="Arial" w:eastAsia="Times New Roman" w:hAnsi="Arial" w:cs="Arial"/>
          <w:i/>
          <w:iCs/>
          <w:color w:val="202122"/>
          <w:sz w:val="21"/>
          <w:szCs w:val="21"/>
        </w:rPr>
        <w:t>-ja</w:t>
      </w:r>
      <w:r w:rsidRPr="0055670A">
        <w:rPr>
          <w:rFonts w:ascii="Arial" w:eastAsia="Times New Roman" w:hAnsi="Arial" w:cs="Arial"/>
          <w:color w:val="202122"/>
          <w:sz w:val="21"/>
          <w:szCs w:val="21"/>
        </w:rPr>
        <w:t> and, once, </w:t>
      </w:r>
      <w:proofErr w:type="spellStart"/>
      <w:r w:rsidRPr="0055670A">
        <w:rPr>
          <w:rFonts w:ascii="Arial" w:eastAsia="Times New Roman" w:hAnsi="Arial" w:cs="Arial"/>
          <w:i/>
          <w:iCs/>
          <w:color w:val="202122"/>
          <w:sz w:val="21"/>
          <w:szCs w:val="21"/>
        </w:rPr>
        <w:t>qe</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ra</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si</w:t>
      </w:r>
      <w:proofErr w:type="spellEnd"/>
      <w:r w:rsidRPr="0055670A">
        <w:rPr>
          <w:rFonts w:ascii="Arial" w:eastAsia="Times New Roman" w:hAnsi="Arial" w:cs="Arial"/>
          <w:i/>
          <w:iCs/>
          <w:color w:val="202122"/>
          <w:sz w:val="21"/>
          <w:szCs w:val="21"/>
        </w:rPr>
        <w:t>-jo</w:t>
      </w:r>
      <w:r w:rsidRPr="0055670A">
        <w:rPr>
          <w:rFonts w:ascii="Arial" w:eastAsia="Times New Roman" w:hAnsi="Arial" w:cs="Arial"/>
          <w:color w:val="202122"/>
          <w:sz w:val="21"/>
          <w:szCs w:val="21"/>
        </w:rPr>
        <w:t>. If the endings </w:t>
      </w:r>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ia</w:t>
      </w:r>
      <w:proofErr w:type="spellEnd"/>
      <w:r w:rsidRPr="0055670A">
        <w:rPr>
          <w:rFonts w:ascii="Arial" w:eastAsia="Times New Roman" w:hAnsi="Arial" w:cs="Arial"/>
          <w:i/>
          <w:iCs/>
          <w:color w:val="202122"/>
          <w:sz w:val="21"/>
          <w:szCs w:val="21"/>
        </w:rPr>
        <w:t>[s]</w:t>
      </w:r>
      <w:r w:rsidRPr="0055670A">
        <w:rPr>
          <w:rFonts w:ascii="Arial" w:eastAsia="Times New Roman" w:hAnsi="Arial" w:cs="Arial"/>
          <w:color w:val="202122"/>
          <w:sz w:val="21"/>
          <w:szCs w:val="21"/>
        </w:rPr>
        <w:t> and </w:t>
      </w:r>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ios</w:t>
      </w:r>
      <w:proofErr w:type="spellEnd"/>
      <w:r w:rsidRPr="0055670A">
        <w:rPr>
          <w:rFonts w:ascii="Arial" w:eastAsia="Times New Roman" w:hAnsi="Arial" w:cs="Arial"/>
          <w:color w:val="202122"/>
          <w:sz w:val="21"/>
          <w:szCs w:val="21"/>
        </w:rPr>
        <w:t xml:space="preserve"> represent an ethnic suffix, then this means "The One From </w:t>
      </w:r>
      <w:proofErr w:type="spellStart"/>
      <w:proofErr w:type="gramStart"/>
      <w:r w:rsidRPr="0055670A">
        <w:rPr>
          <w:rFonts w:ascii="Arial" w:eastAsia="Times New Roman" w:hAnsi="Arial" w:cs="Arial"/>
          <w:color w:val="202122"/>
          <w:sz w:val="21"/>
          <w:szCs w:val="21"/>
        </w:rPr>
        <w:t>Qeras</w:t>
      </w:r>
      <w:proofErr w:type="spellEnd"/>
      <w:r w:rsidRPr="0055670A">
        <w:rPr>
          <w:rFonts w:ascii="Arial" w:eastAsia="Times New Roman" w:hAnsi="Arial" w:cs="Arial"/>
          <w:color w:val="202122"/>
          <w:sz w:val="21"/>
          <w:szCs w:val="21"/>
        </w:rPr>
        <w:t>[</w:t>
      </w:r>
      <w:proofErr w:type="spellStart"/>
      <w:proofErr w:type="gramEnd"/>
      <w:r w:rsidRPr="0055670A">
        <w:rPr>
          <w:rFonts w:ascii="Arial" w:eastAsia="Times New Roman" w:hAnsi="Arial" w:cs="Arial"/>
          <w:color w:val="202122"/>
          <w:sz w:val="21"/>
          <w:szCs w:val="21"/>
        </w:rPr>
        <w:t>os</w:t>
      </w:r>
      <w:proofErr w:type="spellEnd"/>
      <w:r w:rsidRPr="0055670A">
        <w:rPr>
          <w:rFonts w:ascii="Arial" w:eastAsia="Times New Roman" w:hAnsi="Arial" w:cs="Arial"/>
          <w:color w:val="202122"/>
          <w:sz w:val="21"/>
          <w:szCs w:val="21"/>
        </w:rPr>
        <w:t>]". If the initial consonant were aspirated, then *</w:t>
      </w:r>
      <w:proofErr w:type="spellStart"/>
      <w:r w:rsidRPr="0055670A">
        <w:rPr>
          <w:rFonts w:ascii="Arial" w:eastAsia="Times New Roman" w:hAnsi="Arial" w:cs="Arial"/>
          <w:color w:val="202122"/>
          <w:sz w:val="21"/>
          <w:szCs w:val="21"/>
        </w:rPr>
        <w:t>Qhera</w:t>
      </w:r>
      <w:proofErr w:type="spellEnd"/>
      <w:r w:rsidRPr="0055670A">
        <w:rPr>
          <w:rFonts w:ascii="Arial" w:eastAsia="Times New Roman" w:hAnsi="Arial" w:cs="Arial"/>
          <w:color w:val="202122"/>
          <w:sz w:val="21"/>
          <w:szCs w:val="21"/>
        </w:rPr>
        <w:t>- would have become "Thera-" in later Greek. "</w:t>
      </w:r>
      <w:proofErr w:type="spellStart"/>
      <w:r w:rsidRPr="0055670A">
        <w:rPr>
          <w:rFonts w:ascii="Arial" w:eastAsia="Times New Roman" w:hAnsi="Arial" w:cs="Arial"/>
          <w:color w:val="202122"/>
          <w:sz w:val="21"/>
          <w:szCs w:val="21"/>
        </w:rPr>
        <w:t>Therasia</w:t>
      </w:r>
      <w:proofErr w:type="spellEnd"/>
      <w:r w:rsidRPr="0055670A">
        <w:rPr>
          <w:rFonts w:ascii="Arial" w:eastAsia="Times New Roman" w:hAnsi="Arial" w:cs="Arial"/>
          <w:color w:val="202122"/>
          <w:sz w:val="21"/>
          <w:szCs w:val="21"/>
        </w:rPr>
        <w:t xml:space="preserve">" and its </w:t>
      </w:r>
      <w:proofErr w:type="spellStart"/>
      <w:r w:rsidRPr="0055670A">
        <w:rPr>
          <w:rFonts w:ascii="Arial" w:eastAsia="Times New Roman" w:hAnsi="Arial" w:cs="Arial"/>
          <w:color w:val="202122"/>
          <w:sz w:val="21"/>
          <w:szCs w:val="21"/>
        </w:rPr>
        <w:t>ethnikon</w:t>
      </w:r>
      <w:proofErr w:type="spellEnd"/>
      <w:r w:rsidRPr="0055670A">
        <w:rPr>
          <w:rFonts w:ascii="Arial" w:eastAsia="Times New Roman" w:hAnsi="Arial" w:cs="Arial"/>
          <w:color w:val="202122"/>
          <w:sz w:val="21"/>
          <w:szCs w:val="21"/>
        </w:rPr>
        <w:t xml:space="preserve"> "</w:t>
      </w:r>
      <w:proofErr w:type="spellStart"/>
      <w:r w:rsidRPr="0055670A">
        <w:rPr>
          <w:rFonts w:ascii="Arial" w:eastAsia="Times New Roman" w:hAnsi="Arial" w:cs="Arial"/>
          <w:color w:val="202122"/>
          <w:sz w:val="21"/>
          <w:szCs w:val="21"/>
        </w:rPr>
        <w:t>Therasios</w:t>
      </w:r>
      <w:proofErr w:type="spellEnd"/>
      <w:r w:rsidRPr="0055670A">
        <w:rPr>
          <w:rFonts w:ascii="Arial" w:eastAsia="Times New Roman" w:hAnsi="Arial" w:cs="Arial"/>
          <w:color w:val="202122"/>
          <w:sz w:val="21"/>
          <w:szCs w:val="21"/>
        </w:rPr>
        <w:t>" are both attested in later Greek; and, since </w:t>
      </w:r>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sos</w:t>
      </w:r>
      <w:proofErr w:type="spellEnd"/>
      <w:r w:rsidRPr="0055670A">
        <w:rPr>
          <w:rFonts w:ascii="Arial" w:eastAsia="Times New Roman" w:hAnsi="Arial" w:cs="Arial"/>
          <w:color w:val="202122"/>
          <w:sz w:val="21"/>
          <w:szCs w:val="21"/>
        </w:rPr>
        <w:t> was itself a genitive suffix in the Aegean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"https://en.wikipedia.org/wiki/Sprachbund" \o "Sprachbund"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Sprachbund</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w:t>
      </w:r>
      <w:proofErr w:type="spellStart"/>
      <w:r w:rsidRPr="0055670A">
        <w:rPr>
          <w:rFonts w:ascii="Arial" w:eastAsia="Times New Roman" w:hAnsi="Arial" w:cs="Arial"/>
          <w:color w:val="202122"/>
          <w:sz w:val="21"/>
          <w:szCs w:val="21"/>
        </w:rPr>
        <w:t>Qeras</w:t>
      </w:r>
      <w:proofErr w:type="spellEnd"/>
      <w:r w:rsidRPr="0055670A">
        <w:rPr>
          <w:rFonts w:ascii="Arial" w:eastAsia="Times New Roman" w:hAnsi="Arial" w:cs="Arial"/>
          <w:color w:val="202122"/>
          <w:sz w:val="21"/>
          <w:szCs w:val="21"/>
        </w:rPr>
        <w:t>[</w:t>
      </w:r>
      <w:proofErr w:type="spellStart"/>
      <w:r w:rsidRPr="0055670A">
        <w:rPr>
          <w:rFonts w:ascii="Arial" w:eastAsia="Times New Roman" w:hAnsi="Arial" w:cs="Arial"/>
          <w:color w:val="202122"/>
          <w:sz w:val="21"/>
          <w:szCs w:val="21"/>
        </w:rPr>
        <w:t>os</w:t>
      </w:r>
      <w:proofErr w:type="spellEnd"/>
      <w:r w:rsidRPr="0055670A">
        <w:rPr>
          <w:rFonts w:ascii="Arial" w:eastAsia="Times New Roman" w:hAnsi="Arial" w:cs="Arial"/>
          <w:color w:val="202122"/>
          <w:sz w:val="21"/>
          <w:szCs w:val="21"/>
        </w:rPr>
        <w:t>] could also shrink to *</w:t>
      </w:r>
      <w:proofErr w:type="spellStart"/>
      <w:r w:rsidRPr="0055670A">
        <w:rPr>
          <w:rFonts w:ascii="Arial" w:eastAsia="Times New Roman" w:hAnsi="Arial" w:cs="Arial"/>
          <w:color w:val="202122"/>
          <w:sz w:val="21"/>
          <w:szCs w:val="21"/>
        </w:rPr>
        <w:t>Qera</w:t>
      </w:r>
      <w:proofErr w:type="spellEnd"/>
      <w:r w:rsidRPr="0055670A">
        <w:rPr>
          <w:rFonts w:ascii="Arial" w:eastAsia="Times New Roman" w:hAnsi="Arial" w:cs="Arial"/>
          <w:color w:val="202122"/>
          <w:sz w:val="21"/>
          <w:szCs w:val="21"/>
        </w:rPr>
        <w:t>. An alternate view takes </w:t>
      </w:r>
      <w:proofErr w:type="spellStart"/>
      <w:r w:rsidRPr="0055670A">
        <w:rPr>
          <w:rFonts w:ascii="Arial" w:eastAsia="Times New Roman" w:hAnsi="Arial" w:cs="Arial"/>
          <w:i/>
          <w:iCs/>
          <w:color w:val="202122"/>
          <w:sz w:val="21"/>
          <w:szCs w:val="21"/>
        </w:rPr>
        <w:t>qe</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ra</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si</w:t>
      </w:r>
      <w:proofErr w:type="spellEnd"/>
      <w:r w:rsidRPr="0055670A">
        <w:rPr>
          <w:rFonts w:ascii="Arial" w:eastAsia="Times New Roman" w:hAnsi="Arial" w:cs="Arial"/>
          <w:i/>
          <w:iCs/>
          <w:color w:val="202122"/>
          <w:sz w:val="21"/>
          <w:szCs w:val="21"/>
        </w:rPr>
        <w:t>-ja</w:t>
      </w:r>
      <w:r w:rsidRPr="0055670A">
        <w:rPr>
          <w:rFonts w:ascii="Arial" w:eastAsia="Times New Roman" w:hAnsi="Arial" w:cs="Arial"/>
          <w:color w:val="202122"/>
          <w:sz w:val="21"/>
          <w:szCs w:val="21"/>
        </w:rPr>
        <w:t> and </w:t>
      </w:r>
      <w:proofErr w:type="spellStart"/>
      <w:r w:rsidRPr="0055670A">
        <w:rPr>
          <w:rFonts w:ascii="Arial" w:eastAsia="Times New Roman" w:hAnsi="Arial" w:cs="Arial"/>
          <w:i/>
          <w:iCs/>
          <w:color w:val="202122"/>
          <w:sz w:val="21"/>
          <w:szCs w:val="21"/>
        </w:rPr>
        <w:t>qe</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ra</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si</w:t>
      </w:r>
      <w:proofErr w:type="spellEnd"/>
      <w:r w:rsidRPr="0055670A">
        <w:rPr>
          <w:rFonts w:ascii="Arial" w:eastAsia="Times New Roman" w:hAnsi="Arial" w:cs="Arial"/>
          <w:i/>
          <w:iCs/>
          <w:color w:val="202122"/>
          <w:sz w:val="21"/>
          <w:szCs w:val="21"/>
        </w:rPr>
        <w:t>-jo</w:t>
      </w:r>
      <w:r w:rsidRPr="0055670A">
        <w:rPr>
          <w:rFonts w:ascii="Arial" w:eastAsia="Times New Roman" w:hAnsi="Arial" w:cs="Arial"/>
          <w:color w:val="202122"/>
          <w:sz w:val="21"/>
          <w:szCs w:val="21"/>
        </w:rPr>
        <w:t> as proof of androgyny, and applies this name by similar arguments to the legendary seer, </w:t>
      </w:r>
      <w:hyperlink r:id="rId96" w:tooltip="Teiresias" w:history="1">
        <w:r w:rsidRPr="0055670A">
          <w:rPr>
            <w:rFonts w:ascii="Arial" w:eastAsia="Times New Roman" w:hAnsi="Arial" w:cs="Arial"/>
            <w:color w:val="0645AD"/>
            <w:sz w:val="21"/>
            <w:szCs w:val="21"/>
            <w:u w:val="single"/>
          </w:rPr>
          <w:t>Tiresias</w:t>
        </w:r>
      </w:hyperlink>
      <w:r w:rsidRPr="0055670A">
        <w:rPr>
          <w:rFonts w:ascii="Arial" w:eastAsia="Times New Roman" w:hAnsi="Arial" w:cs="Arial"/>
          <w:color w:val="202122"/>
          <w:sz w:val="21"/>
          <w:szCs w:val="21"/>
        </w:rPr>
        <w:t>, but these views are not mutually exclusive. If </w:t>
      </w:r>
      <w:proofErr w:type="spellStart"/>
      <w:r w:rsidRPr="0055670A">
        <w:rPr>
          <w:rFonts w:ascii="Arial" w:eastAsia="Times New Roman" w:hAnsi="Arial" w:cs="Arial"/>
          <w:i/>
          <w:iCs/>
          <w:color w:val="202122"/>
          <w:sz w:val="21"/>
          <w:szCs w:val="21"/>
        </w:rPr>
        <w:t>qe</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ra</w:t>
      </w:r>
      <w:proofErr w:type="spellEnd"/>
      <w:r w:rsidRPr="0055670A">
        <w:rPr>
          <w:rFonts w:ascii="Arial" w:eastAsia="Times New Roman" w:hAnsi="Arial" w:cs="Arial"/>
          <w:i/>
          <w:iCs/>
          <w:color w:val="202122"/>
          <w:sz w:val="21"/>
          <w:szCs w:val="21"/>
        </w:rPr>
        <w:t>-</w:t>
      </w:r>
      <w:proofErr w:type="spellStart"/>
      <w:r w:rsidRPr="0055670A">
        <w:rPr>
          <w:rFonts w:ascii="Arial" w:eastAsia="Times New Roman" w:hAnsi="Arial" w:cs="Arial"/>
          <w:i/>
          <w:iCs/>
          <w:color w:val="202122"/>
          <w:sz w:val="21"/>
          <w:szCs w:val="21"/>
        </w:rPr>
        <w:t>si</w:t>
      </w:r>
      <w:proofErr w:type="spellEnd"/>
      <w:r w:rsidRPr="0055670A">
        <w:rPr>
          <w:rFonts w:ascii="Arial" w:eastAsia="Times New Roman" w:hAnsi="Arial" w:cs="Arial"/>
          <w:i/>
          <w:iCs/>
          <w:color w:val="202122"/>
          <w:sz w:val="21"/>
          <w:szCs w:val="21"/>
        </w:rPr>
        <w:t>-ja</w:t>
      </w:r>
      <w:r w:rsidRPr="0055670A">
        <w:rPr>
          <w:rFonts w:ascii="Arial" w:eastAsia="Times New Roman" w:hAnsi="Arial" w:cs="Arial"/>
          <w:color w:val="202122"/>
          <w:sz w:val="21"/>
          <w:szCs w:val="21"/>
        </w:rPr>
        <w:t xml:space="preserve"> was an </w:t>
      </w:r>
      <w:proofErr w:type="spellStart"/>
      <w:r w:rsidRPr="0055670A">
        <w:rPr>
          <w:rFonts w:ascii="Arial" w:eastAsia="Times New Roman" w:hAnsi="Arial" w:cs="Arial"/>
          <w:color w:val="202122"/>
          <w:sz w:val="21"/>
          <w:szCs w:val="21"/>
        </w:rPr>
        <w:t>ethnikon</w:t>
      </w:r>
      <w:proofErr w:type="spellEnd"/>
      <w:r w:rsidRPr="0055670A">
        <w:rPr>
          <w:rFonts w:ascii="Arial" w:eastAsia="Times New Roman" w:hAnsi="Arial" w:cs="Arial"/>
          <w:color w:val="202122"/>
          <w:sz w:val="21"/>
          <w:szCs w:val="21"/>
        </w:rPr>
        <w:t xml:space="preserve"> first, then in following him/her/it the Cretans also feared whence it came.</w:t>
      </w:r>
      <w:hyperlink r:id="rId97" w:anchor="cite_note-10" w:history="1">
        <w:r w:rsidRPr="0055670A">
          <w:rPr>
            <w:rFonts w:ascii="Arial" w:eastAsia="Times New Roman" w:hAnsi="Arial" w:cs="Arial"/>
            <w:color w:val="0645AD"/>
            <w:sz w:val="17"/>
            <w:szCs w:val="17"/>
            <w:u w:val="single"/>
            <w:vertAlign w:val="superscript"/>
          </w:rPr>
          <w:t>[10]</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Probably after what is called the </w:t>
      </w:r>
      <w:hyperlink r:id="rId98" w:tooltip="Bronze Age collapse" w:history="1">
        <w:r w:rsidRPr="0055670A">
          <w:rPr>
            <w:rFonts w:ascii="Arial" w:eastAsia="Times New Roman" w:hAnsi="Arial" w:cs="Arial"/>
            <w:color w:val="0645AD"/>
            <w:sz w:val="21"/>
            <w:szCs w:val="21"/>
            <w:u w:val="single"/>
          </w:rPr>
          <w:t>Bronze Age collapse</w:t>
        </w:r>
      </w:hyperlink>
      <w:r w:rsidRPr="0055670A">
        <w:rPr>
          <w:rFonts w:ascii="Arial" w:eastAsia="Times New Roman" w:hAnsi="Arial" w:cs="Arial"/>
          <w:color w:val="202122"/>
          <w:sz w:val="21"/>
          <w:szCs w:val="21"/>
        </w:rPr>
        <w:t>, </w:t>
      </w:r>
      <w:hyperlink r:id="rId99" w:tooltip="Phoenicians" w:history="1">
        <w:r w:rsidRPr="0055670A">
          <w:rPr>
            <w:rFonts w:ascii="Arial" w:eastAsia="Times New Roman" w:hAnsi="Arial" w:cs="Arial"/>
            <w:color w:val="0645AD"/>
            <w:sz w:val="21"/>
            <w:szCs w:val="21"/>
            <w:u w:val="single"/>
          </w:rPr>
          <w:t>Phoenicians</w:t>
        </w:r>
      </w:hyperlink>
      <w:r w:rsidRPr="0055670A">
        <w:rPr>
          <w:rFonts w:ascii="Arial" w:eastAsia="Times New Roman" w:hAnsi="Arial" w:cs="Arial"/>
          <w:color w:val="202122"/>
          <w:sz w:val="21"/>
          <w:szCs w:val="21"/>
        </w:rPr>
        <w:t> founded a site on Thera. </w:t>
      </w:r>
      <w:hyperlink r:id="rId100" w:tooltip="Herodotus" w:history="1">
        <w:r w:rsidRPr="0055670A">
          <w:rPr>
            <w:rFonts w:ascii="Arial" w:eastAsia="Times New Roman" w:hAnsi="Arial" w:cs="Arial"/>
            <w:color w:val="0645AD"/>
            <w:sz w:val="21"/>
            <w:szCs w:val="21"/>
            <w:u w:val="single"/>
          </w:rPr>
          <w:t>Herodotus</w:t>
        </w:r>
      </w:hyperlink>
      <w:r w:rsidRPr="0055670A">
        <w:rPr>
          <w:rFonts w:ascii="Arial" w:eastAsia="Times New Roman" w:hAnsi="Arial" w:cs="Arial"/>
          <w:color w:val="202122"/>
          <w:sz w:val="21"/>
          <w:szCs w:val="21"/>
        </w:rPr>
        <w:t xml:space="preserve"> reports that they called the island </w:t>
      </w:r>
      <w:proofErr w:type="spellStart"/>
      <w:r w:rsidRPr="0055670A">
        <w:rPr>
          <w:rFonts w:ascii="Arial" w:eastAsia="Times New Roman" w:hAnsi="Arial" w:cs="Arial"/>
          <w:color w:val="202122"/>
          <w:sz w:val="21"/>
          <w:szCs w:val="21"/>
        </w:rPr>
        <w:t>Callista</w:t>
      </w:r>
      <w:proofErr w:type="spellEnd"/>
      <w:r w:rsidRPr="0055670A">
        <w:rPr>
          <w:rFonts w:ascii="Arial" w:eastAsia="Times New Roman" w:hAnsi="Arial" w:cs="Arial"/>
          <w:color w:val="202122"/>
          <w:sz w:val="21"/>
          <w:szCs w:val="21"/>
        </w:rPr>
        <w:t xml:space="preserve"> and lived on it for eight generations.</w:t>
      </w:r>
      <w:hyperlink r:id="rId101" w:anchor="cite_note-11" w:history="1">
        <w:r w:rsidRPr="0055670A">
          <w:rPr>
            <w:rFonts w:ascii="Arial" w:eastAsia="Times New Roman" w:hAnsi="Arial" w:cs="Arial"/>
            <w:color w:val="0645AD"/>
            <w:sz w:val="17"/>
            <w:szCs w:val="17"/>
            <w:u w:val="single"/>
            <w:vertAlign w:val="superscript"/>
          </w:rPr>
          <w:t>[11]</w:t>
        </w:r>
      </w:hyperlink>
      <w:r w:rsidRPr="0055670A">
        <w:rPr>
          <w:rFonts w:ascii="Arial" w:eastAsia="Times New Roman" w:hAnsi="Arial" w:cs="Arial"/>
          <w:color w:val="202122"/>
          <w:sz w:val="21"/>
          <w:szCs w:val="21"/>
        </w:rPr>
        <w:t> In the 9th century BC, </w:t>
      </w:r>
      <w:hyperlink r:id="rId102" w:tooltip="Dorians" w:history="1">
        <w:r w:rsidRPr="0055670A">
          <w:rPr>
            <w:rFonts w:ascii="Arial" w:eastAsia="Times New Roman" w:hAnsi="Arial" w:cs="Arial"/>
            <w:color w:val="0645AD"/>
            <w:sz w:val="21"/>
            <w:szCs w:val="21"/>
            <w:u w:val="single"/>
          </w:rPr>
          <w:t>Dorians</w:t>
        </w:r>
      </w:hyperlink>
      <w:r w:rsidRPr="0055670A">
        <w:rPr>
          <w:rFonts w:ascii="Arial" w:eastAsia="Times New Roman" w:hAnsi="Arial" w:cs="Arial"/>
          <w:color w:val="202122"/>
          <w:sz w:val="21"/>
          <w:szCs w:val="21"/>
        </w:rPr>
        <w:t xml:space="preserve"> founded the main Hellenic city on Mesa </w:t>
      </w:r>
      <w:proofErr w:type="spellStart"/>
      <w:r w:rsidRPr="0055670A">
        <w:rPr>
          <w:rFonts w:ascii="Arial" w:eastAsia="Times New Roman" w:hAnsi="Arial" w:cs="Arial"/>
          <w:color w:val="202122"/>
          <w:sz w:val="21"/>
          <w:szCs w:val="21"/>
        </w:rPr>
        <w:t>Vouno</w:t>
      </w:r>
      <w:proofErr w:type="spellEnd"/>
      <w:r w:rsidRPr="0055670A">
        <w:rPr>
          <w:rFonts w:ascii="Arial" w:eastAsia="Times New Roman" w:hAnsi="Arial" w:cs="Arial"/>
          <w:color w:val="202122"/>
          <w:sz w:val="21"/>
          <w:szCs w:val="21"/>
        </w:rPr>
        <w:t>, 396 m (1,299 </w:t>
      </w:r>
      <w:proofErr w:type="spellStart"/>
      <w:r w:rsidRPr="0055670A">
        <w:rPr>
          <w:rFonts w:ascii="Arial" w:eastAsia="Times New Roman" w:hAnsi="Arial" w:cs="Arial"/>
          <w:color w:val="202122"/>
          <w:sz w:val="21"/>
          <w:szCs w:val="21"/>
        </w:rPr>
        <w:t>ft</w:t>
      </w:r>
      <w:proofErr w:type="spellEnd"/>
      <w:r w:rsidRPr="0055670A">
        <w:rPr>
          <w:rFonts w:ascii="Arial" w:eastAsia="Times New Roman" w:hAnsi="Arial" w:cs="Arial"/>
          <w:color w:val="202122"/>
          <w:sz w:val="21"/>
          <w:szCs w:val="21"/>
        </w:rPr>
        <w:t>) </w:t>
      </w:r>
      <w:hyperlink r:id="rId103" w:tooltip="Above mean sea level" w:history="1">
        <w:r w:rsidRPr="0055670A">
          <w:rPr>
            <w:rFonts w:ascii="Arial" w:eastAsia="Times New Roman" w:hAnsi="Arial" w:cs="Arial"/>
            <w:color w:val="0645AD"/>
            <w:sz w:val="21"/>
            <w:szCs w:val="21"/>
            <w:u w:val="single"/>
          </w:rPr>
          <w:t>above sea level</w:t>
        </w:r>
      </w:hyperlink>
      <w:r w:rsidRPr="0055670A">
        <w:rPr>
          <w:rFonts w:ascii="Arial" w:eastAsia="Times New Roman" w:hAnsi="Arial" w:cs="Arial"/>
          <w:color w:val="202122"/>
          <w:sz w:val="21"/>
          <w:szCs w:val="21"/>
        </w:rPr>
        <w:t>. This group later claimed that they had named the city and the island after their leader,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"https://en.wikipedia.org/wiki/Theras" \o "Theras"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Theras</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Today, that city is referred to as </w:t>
      </w:r>
      <w:hyperlink r:id="rId104" w:tooltip="Ancient Thera" w:history="1">
        <w:r w:rsidRPr="0055670A">
          <w:rPr>
            <w:rFonts w:ascii="Arial" w:eastAsia="Times New Roman" w:hAnsi="Arial" w:cs="Arial"/>
            <w:color w:val="0645AD"/>
            <w:sz w:val="21"/>
            <w:szCs w:val="21"/>
            <w:u w:val="single"/>
          </w:rPr>
          <w:t>Ancient Thera</w:t>
        </w:r>
      </w:hyperlink>
      <w:r w:rsidRPr="0055670A">
        <w:rPr>
          <w:rFonts w:ascii="Arial" w:eastAsia="Times New Roman" w:hAnsi="Arial" w:cs="Arial"/>
          <w:color w:val="202122"/>
          <w:sz w:val="21"/>
          <w:szCs w:val="21"/>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In his </w:t>
      </w:r>
      <w:hyperlink r:id="rId105" w:tooltip="Argonautica" w:history="1">
        <w:r w:rsidRPr="0055670A">
          <w:rPr>
            <w:rFonts w:ascii="Arial" w:eastAsia="Times New Roman" w:hAnsi="Arial" w:cs="Arial"/>
            <w:i/>
            <w:iCs/>
            <w:color w:val="0645AD"/>
            <w:sz w:val="21"/>
            <w:szCs w:val="21"/>
            <w:u w:val="single"/>
          </w:rPr>
          <w:t>Argonautica</w:t>
        </w:r>
      </w:hyperlink>
      <w:r w:rsidRPr="0055670A">
        <w:rPr>
          <w:rFonts w:ascii="Arial" w:eastAsia="Times New Roman" w:hAnsi="Arial" w:cs="Arial"/>
          <w:color w:val="202122"/>
          <w:sz w:val="21"/>
          <w:szCs w:val="21"/>
        </w:rPr>
        <w:t>, written in Hellenistic Egypt in the 3rd century BC, </w:t>
      </w:r>
      <w:hyperlink r:id="rId106" w:tooltip="Apollonius Rhodius" w:history="1">
        <w:r w:rsidRPr="0055670A">
          <w:rPr>
            <w:rFonts w:ascii="Arial" w:eastAsia="Times New Roman" w:hAnsi="Arial" w:cs="Arial"/>
            <w:color w:val="0645AD"/>
            <w:sz w:val="21"/>
            <w:szCs w:val="21"/>
            <w:u w:val="single"/>
          </w:rPr>
          <w:t xml:space="preserve">Apollonius </w:t>
        </w:r>
        <w:proofErr w:type="spellStart"/>
        <w:r w:rsidRPr="0055670A">
          <w:rPr>
            <w:rFonts w:ascii="Arial" w:eastAsia="Times New Roman" w:hAnsi="Arial" w:cs="Arial"/>
            <w:color w:val="0645AD"/>
            <w:sz w:val="21"/>
            <w:szCs w:val="21"/>
            <w:u w:val="single"/>
          </w:rPr>
          <w:t>Rhodius</w:t>
        </w:r>
        <w:proofErr w:type="spellEnd"/>
      </w:hyperlink>
      <w:r w:rsidRPr="0055670A">
        <w:rPr>
          <w:rFonts w:ascii="Arial" w:eastAsia="Times New Roman" w:hAnsi="Arial" w:cs="Arial"/>
          <w:color w:val="202122"/>
          <w:sz w:val="21"/>
          <w:szCs w:val="21"/>
        </w:rPr>
        <w:t> includes an origin and sovereignty myth of Thera being given by </w:t>
      </w:r>
      <w:hyperlink r:id="rId107" w:tooltip="Triton (mythology)" w:history="1">
        <w:r w:rsidRPr="0055670A">
          <w:rPr>
            <w:rFonts w:ascii="Arial" w:eastAsia="Times New Roman" w:hAnsi="Arial" w:cs="Arial"/>
            <w:color w:val="0645AD"/>
            <w:sz w:val="21"/>
            <w:szCs w:val="21"/>
            <w:u w:val="single"/>
          </w:rPr>
          <w:t>Triton</w:t>
        </w:r>
      </w:hyperlink>
      <w:r w:rsidRPr="0055670A">
        <w:rPr>
          <w:rFonts w:ascii="Arial" w:eastAsia="Times New Roman" w:hAnsi="Arial" w:cs="Arial"/>
          <w:color w:val="202122"/>
          <w:sz w:val="21"/>
          <w:szCs w:val="21"/>
        </w:rPr>
        <w:t> in Libya to the Greek </w:t>
      </w:r>
      <w:hyperlink r:id="rId108" w:tooltip="Argonauts" w:history="1">
        <w:r w:rsidRPr="0055670A">
          <w:rPr>
            <w:rFonts w:ascii="Arial" w:eastAsia="Times New Roman" w:hAnsi="Arial" w:cs="Arial"/>
            <w:color w:val="0645AD"/>
            <w:sz w:val="21"/>
            <w:szCs w:val="21"/>
            <w:u w:val="single"/>
          </w:rPr>
          <w:t>Argonaut</w:t>
        </w:r>
      </w:hyperlink>
      <w:r w:rsidRPr="0055670A">
        <w:rPr>
          <w:rFonts w:ascii="Arial" w:eastAsia="Times New Roman" w:hAnsi="Arial" w:cs="Arial"/>
          <w:color w:val="202122"/>
          <w:sz w:val="21"/>
          <w:szCs w:val="21"/>
        </w:rPr>
        <w:t>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"https://en.wikipedia.org/wiki/Euphemus" \o "Euphemus"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Euphemus</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son of </w:t>
      </w:r>
      <w:hyperlink r:id="rId109" w:tooltip="Poseidon" w:history="1">
        <w:r w:rsidRPr="0055670A">
          <w:rPr>
            <w:rFonts w:ascii="Arial" w:eastAsia="Times New Roman" w:hAnsi="Arial" w:cs="Arial"/>
            <w:color w:val="0645AD"/>
            <w:sz w:val="21"/>
            <w:szCs w:val="21"/>
            <w:u w:val="single"/>
          </w:rPr>
          <w:t>Poseidon</w:t>
        </w:r>
      </w:hyperlink>
      <w:r w:rsidRPr="0055670A">
        <w:rPr>
          <w:rFonts w:ascii="Arial" w:eastAsia="Times New Roman" w:hAnsi="Arial" w:cs="Arial"/>
          <w:color w:val="202122"/>
          <w:sz w:val="21"/>
          <w:szCs w:val="21"/>
        </w:rPr>
        <w:t xml:space="preserve">, in the form of a clod of dirt. After carrying the dirt next to his heart for several days, </w:t>
      </w:r>
      <w:proofErr w:type="spellStart"/>
      <w:r w:rsidRPr="0055670A">
        <w:rPr>
          <w:rFonts w:ascii="Arial" w:eastAsia="Times New Roman" w:hAnsi="Arial" w:cs="Arial"/>
          <w:color w:val="202122"/>
          <w:sz w:val="21"/>
          <w:szCs w:val="21"/>
        </w:rPr>
        <w:t>Euphemus</w:t>
      </w:r>
      <w:proofErr w:type="spellEnd"/>
      <w:r w:rsidRPr="0055670A">
        <w:rPr>
          <w:rFonts w:ascii="Arial" w:eastAsia="Times New Roman" w:hAnsi="Arial" w:cs="Arial"/>
          <w:color w:val="202122"/>
          <w:sz w:val="21"/>
          <w:szCs w:val="21"/>
        </w:rPr>
        <w:t xml:space="preserve"> dreamt that he nursed the dirt with milk from his breast, and that the dirt turned into a beautiful woman with whom he had sex. The woman then told him that she was a daughter of Triton named </w:t>
      </w:r>
      <w:proofErr w:type="spellStart"/>
      <w:r w:rsidRPr="0055670A">
        <w:rPr>
          <w:rFonts w:ascii="Arial" w:eastAsia="Times New Roman" w:hAnsi="Arial" w:cs="Arial"/>
          <w:color w:val="202122"/>
          <w:sz w:val="21"/>
          <w:szCs w:val="21"/>
        </w:rPr>
        <w:t>Kalliste</w:t>
      </w:r>
      <w:proofErr w:type="spellEnd"/>
      <w:r w:rsidRPr="0055670A">
        <w:rPr>
          <w:rFonts w:ascii="Arial" w:eastAsia="Times New Roman" w:hAnsi="Arial" w:cs="Arial"/>
          <w:color w:val="202122"/>
          <w:sz w:val="21"/>
          <w:szCs w:val="21"/>
        </w:rPr>
        <w:t xml:space="preserve">, and that when he threw the dirt into the sea it would grow into an island for his descendants to live on. The poem goes on to claim that the island was named Thera after </w:t>
      </w:r>
      <w:proofErr w:type="spellStart"/>
      <w:r w:rsidRPr="0055670A">
        <w:rPr>
          <w:rFonts w:ascii="Arial" w:eastAsia="Times New Roman" w:hAnsi="Arial" w:cs="Arial"/>
          <w:color w:val="202122"/>
          <w:sz w:val="21"/>
          <w:szCs w:val="21"/>
        </w:rPr>
        <w:t>Euphemus</w:t>
      </w:r>
      <w:proofErr w:type="spellEnd"/>
      <w:r w:rsidRPr="0055670A">
        <w:rPr>
          <w:rFonts w:ascii="Arial" w:eastAsia="Times New Roman" w:hAnsi="Arial" w:cs="Arial"/>
          <w:color w:val="202122"/>
          <w:sz w:val="21"/>
          <w:szCs w:val="21"/>
        </w:rPr>
        <w:t>' descendant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"https://en.wikipedia.org/wiki/Theras" \o "Theras"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Theras</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son of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"https://en.wikipedia.org/wiki/Autesion" \o "Autesion"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Autesion</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the leader of a group of refugee settlers from </w:t>
      </w:r>
      <w:hyperlink r:id="rId110" w:tooltip="Lemnos" w:history="1">
        <w:r w:rsidRPr="0055670A">
          <w:rPr>
            <w:rFonts w:ascii="Arial" w:eastAsia="Times New Roman" w:hAnsi="Arial" w:cs="Arial"/>
            <w:color w:val="0645AD"/>
            <w:sz w:val="21"/>
            <w:szCs w:val="21"/>
            <w:u w:val="single"/>
          </w:rPr>
          <w:t>Lemnos</w:t>
        </w:r>
      </w:hyperlink>
      <w:r w:rsidRPr="0055670A">
        <w:rPr>
          <w:rFonts w:ascii="Arial" w:eastAsia="Times New Roman" w:hAnsi="Arial" w:cs="Arial"/>
          <w:color w:val="202122"/>
          <w:sz w:val="21"/>
          <w:szCs w:val="21"/>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Dorians have left a number of inscriptions incised in stone, in the vicinity of the temple of </w:t>
      </w:r>
      <w:hyperlink r:id="rId111" w:tooltip="Apollo" w:history="1">
        <w:r w:rsidRPr="0055670A">
          <w:rPr>
            <w:rFonts w:ascii="Arial" w:eastAsia="Times New Roman" w:hAnsi="Arial" w:cs="Arial"/>
            <w:color w:val="0645AD"/>
            <w:sz w:val="21"/>
            <w:szCs w:val="21"/>
            <w:u w:val="single"/>
          </w:rPr>
          <w:t>Apollo</w:t>
        </w:r>
      </w:hyperlink>
      <w:r w:rsidRPr="0055670A">
        <w:rPr>
          <w:rFonts w:ascii="Arial" w:eastAsia="Times New Roman" w:hAnsi="Arial" w:cs="Arial"/>
          <w:color w:val="202122"/>
          <w:sz w:val="21"/>
          <w:szCs w:val="21"/>
        </w:rPr>
        <w:t>, attesting to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"https://en.wikipedia.org/wiki/Pederasty_in_ancient_Greece" \o "Pederasty in ancient Greece"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pederastic</w:t>
      </w:r>
      <w:proofErr w:type="spellEnd"/>
      <w:r w:rsidRPr="0055670A">
        <w:rPr>
          <w:rFonts w:ascii="Arial" w:eastAsia="Times New Roman" w:hAnsi="Arial" w:cs="Arial"/>
          <w:color w:val="0645AD"/>
          <w:sz w:val="21"/>
          <w:szCs w:val="21"/>
          <w:u w:val="single"/>
        </w:rPr>
        <w:t xml:space="preserve"> relations</w:t>
      </w:r>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between the authors and their lovers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"https://en.wikipedia.org/wiki/Eromenos" \o "Eromenos"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eromenoi</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These inscriptions, found by </w:t>
      </w:r>
      <w:hyperlink r:id="rId112" w:tooltip="de:Friedrich Hiller von Gaertringen (Epigraphiker)" w:history="1">
        <w:r w:rsidRPr="0055670A">
          <w:rPr>
            <w:rFonts w:ascii="Arial" w:eastAsia="Times New Roman" w:hAnsi="Arial" w:cs="Arial"/>
            <w:color w:val="3366BB"/>
            <w:sz w:val="21"/>
            <w:szCs w:val="21"/>
            <w:u w:val="single"/>
          </w:rPr>
          <w:t xml:space="preserve">Friedrich Hiller von </w:t>
        </w:r>
        <w:proofErr w:type="spellStart"/>
        <w:r w:rsidRPr="0055670A">
          <w:rPr>
            <w:rFonts w:ascii="Arial" w:eastAsia="Times New Roman" w:hAnsi="Arial" w:cs="Arial"/>
            <w:color w:val="3366BB"/>
            <w:sz w:val="21"/>
            <w:szCs w:val="21"/>
            <w:u w:val="single"/>
          </w:rPr>
          <w:t>Gaertringen</w:t>
        </w:r>
        <w:proofErr w:type="spellEnd"/>
      </w:hyperlink>
      <w:r w:rsidRPr="0055670A">
        <w:rPr>
          <w:rFonts w:ascii="Arial" w:eastAsia="Times New Roman" w:hAnsi="Arial" w:cs="Arial"/>
          <w:color w:val="202122"/>
          <w:sz w:val="21"/>
          <w:szCs w:val="21"/>
        </w:rPr>
        <w:t>, have been thought by some archaeologists to be of a ritual, celebratory nature, because of their large size, careful construction and – in some cases – execution by craftsmen other than the authors. According to </w:t>
      </w:r>
      <w:hyperlink r:id="rId113" w:tooltip="Herodotus" w:history="1">
        <w:r w:rsidRPr="0055670A">
          <w:rPr>
            <w:rFonts w:ascii="Arial" w:eastAsia="Times New Roman" w:hAnsi="Arial" w:cs="Arial"/>
            <w:color w:val="0645AD"/>
            <w:sz w:val="21"/>
            <w:szCs w:val="21"/>
            <w:u w:val="single"/>
          </w:rPr>
          <w:t>Herodotus</w:t>
        </w:r>
      </w:hyperlink>
      <w:proofErr w:type="gramStart"/>
      <w:r w:rsidRPr="0055670A">
        <w:rPr>
          <w:rFonts w:ascii="Arial" w:eastAsia="Times New Roman" w:hAnsi="Arial" w:cs="Arial"/>
          <w:color w:val="202122"/>
          <w:sz w:val="21"/>
          <w:szCs w:val="21"/>
        </w:rPr>
        <w:t>,</w:t>
      </w:r>
      <w:proofErr w:type="gramEnd"/>
      <w:r w:rsidRPr="0055670A">
        <w:rPr>
          <w:rFonts w:ascii="Arial" w:eastAsia="Times New Roman" w:hAnsi="Arial" w:cs="Arial"/>
          <w:color w:val="202122"/>
          <w:sz w:val="17"/>
          <w:szCs w:val="17"/>
          <w:vertAlign w:val="superscript"/>
        </w:rPr>
        <w:fldChar w:fldCharType="begin"/>
      </w:r>
      <w:r w:rsidRPr="0055670A">
        <w:rPr>
          <w:rFonts w:ascii="Arial" w:eastAsia="Times New Roman" w:hAnsi="Arial" w:cs="Arial"/>
          <w:color w:val="202122"/>
          <w:sz w:val="17"/>
          <w:szCs w:val="17"/>
          <w:vertAlign w:val="superscript"/>
        </w:rPr>
        <w:instrText xml:space="preserve"> HYPERLINK "https://en.wikipedia.org/wiki/Santorini" \l "cite_note-12" </w:instrText>
      </w:r>
      <w:r w:rsidRPr="0055670A">
        <w:rPr>
          <w:rFonts w:ascii="Arial" w:eastAsia="Times New Roman" w:hAnsi="Arial" w:cs="Arial"/>
          <w:color w:val="202122"/>
          <w:sz w:val="17"/>
          <w:szCs w:val="17"/>
          <w:vertAlign w:val="superscript"/>
        </w:rPr>
        <w:fldChar w:fldCharType="separate"/>
      </w:r>
      <w:r w:rsidRPr="0055670A">
        <w:rPr>
          <w:rFonts w:ascii="Arial" w:eastAsia="Times New Roman" w:hAnsi="Arial" w:cs="Arial"/>
          <w:color w:val="0645AD"/>
          <w:sz w:val="17"/>
          <w:szCs w:val="17"/>
          <w:u w:val="single"/>
          <w:vertAlign w:val="superscript"/>
        </w:rPr>
        <w:t>[12]</w:t>
      </w:r>
      <w:r w:rsidRPr="0055670A">
        <w:rPr>
          <w:rFonts w:ascii="Arial" w:eastAsia="Times New Roman" w:hAnsi="Arial" w:cs="Arial"/>
          <w:color w:val="202122"/>
          <w:sz w:val="17"/>
          <w:szCs w:val="17"/>
          <w:vertAlign w:val="superscript"/>
        </w:rPr>
        <w:fldChar w:fldCharType="end"/>
      </w:r>
      <w:r w:rsidRPr="0055670A">
        <w:rPr>
          <w:rFonts w:ascii="Arial" w:eastAsia="Times New Roman" w:hAnsi="Arial" w:cs="Arial"/>
          <w:color w:val="202122"/>
          <w:sz w:val="21"/>
          <w:szCs w:val="21"/>
        </w:rPr>
        <w:t> following a drought of seven years, Thera sent out colonists who founded a number of cities in northern Africa, including </w:t>
      </w:r>
      <w:hyperlink r:id="rId114" w:tooltip="Cyrene, Libya" w:history="1">
        <w:r w:rsidRPr="0055670A">
          <w:rPr>
            <w:rFonts w:ascii="Arial" w:eastAsia="Times New Roman" w:hAnsi="Arial" w:cs="Arial"/>
            <w:color w:val="0645AD"/>
            <w:sz w:val="21"/>
            <w:szCs w:val="21"/>
            <w:u w:val="single"/>
          </w:rPr>
          <w:t>Cyrene</w:t>
        </w:r>
      </w:hyperlink>
      <w:r w:rsidRPr="0055670A">
        <w:rPr>
          <w:rFonts w:ascii="Arial" w:eastAsia="Times New Roman" w:hAnsi="Arial" w:cs="Arial"/>
          <w:color w:val="202122"/>
          <w:sz w:val="21"/>
          <w:szCs w:val="21"/>
        </w:rPr>
        <w:t>. In the 5th century BC, Dorian Thera did not join the </w:t>
      </w:r>
      <w:hyperlink r:id="rId115" w:tooltip="Delian League" w:history="1">
        <w:r w:rsidRPr="0055670A">
          <w:rPr>
            <w:rFonts w:ascii="Arial" w:eastAsia="Times New Roman" w:hAnsi="Arial" w:cs="Arial"/>
            <w:color w:val="0645AD"/>
            <w:sz w:val="21"/>
            <w:szCs w:val="21"/>
            <w:u w:val="single"/>
          </w:rPr>
          <w:t>Delian League</w:t>
        </w:r>
      </w:hyperlink>
      <w:r w:rsidRPr="0055670A">
        <w:rPr>
          <w:rFonts w:ascii="Arial" w:eastAsia="Times New Roman" w:hAnsi="Arial" w:cs="Arial"/>
          <w:color w:val="202122"/>
          <w:sz w:val="21"/>
          <w:szCs w:val="21"/>
        </w:rPr>
        <w:t> with </w:t>
      </w:r>
      <w:hyperlink r:id="rId116" w:tooltip="Athens" w:history="1">
        <w:r w:rsidRPr="0055670A">
          <w:rPr>
            <w:rFonts w:ascii="Arial" w:eastAsia="Times New Roman" w:hAnsi="Arial" w:cs="Arial"/>
            <w:color w:val="0645AD"/>
            <w:sz w:val="21"/>
            <w:szCs w:val="21"/>
            <w:u w:val="single"/>
          </w:rPr>
          <w:t>Athens</w:t>
        </w:r>
      </w:hyperlink>
      <w:r w:rsidRPr="0055670A">
        <w:rPr>
          <w:rFonts w:ascii="Arial" w:eastAsia="Times New Roman" w:hAnsi="Arial" w:cs="Arial"/>
          <w:color w:val="202122"/>
          <w:sz w:val="21"/>
          <w:szCs w:val="21"/>
        </w:rPr>
        <w:t>; and during the </w:t>
      </w:r>
      <w:hyperlink r:id="rId117" w:tooltip="Peloponnesian War" w:history="1">
        <w:r w:rsidRPr="0055670A">
          <w:rPr>
            <w:rFonts w:ascii="Arial" w:eastAsia="Times New Roman" w:hAnsi="Arial" w:cs="Arial"/>
            <w:color w:val="0645AD"/>
            <w:sz w:val="21"/>
            <w:szCs w:val="21"/>
            <w:u w:val="single"/>
          </w:rPr>
          <w:t>Peloponnesian War</w:t>
        </w:r>
      </w:hyperlink>
      <w:r w:rsidRPr="0055670A">
        <w:rPr>
          <w:rFonts w:ascii="Arial" w:eastAsia="Times New Roman" w:hAnsi="Arial" w:cs="Arial"/>
          <w:color w:val="202122"/>
          <w:sz w:val="21"/>
          <w:szCs w:val="21"/>
        </w:rPr>
        <w:t>, Thera sided with Dorian Sparta, against Athens. The Athenians took the island during the war, but lost it again after the </w:t>
      </w:r>
      <w:hyperlink r:id="rId118" w:tooltip="Battle of Aegospotami" w:history="1">
        <w:r w:rsidRPr="0055670A">
          <w:rPr>
            <w:rFonts w:ascii="Arial" w:eastAsia="Times New Roman" w:hAnsi="Arial" w:cs="Arial"/>
            <w:color w:val="0645AD"/>
            <w:sz w:val="21"/>
            <w:szCs w:val="21"/>
            <w:u w:val="single"/>
          </w:rPr>
          <w:t>Battle of Aegospotami</w:t>
        </w:r>
      </w:hyperlink>
      <w:r w:rsidRPr="0055670A">
        <w:rPr>
          <w:rFonts w:ascii="Arial" w:eastAsia="Times New Roman" w:hAnsi="Arial" w:cs="Arial"/>
          <w:color w:val="202122"/>
          <w:sz w:val="21"/>
          <w:szCs w:val="21"/>
        </w:rPr>
        <w:t>. During the Hellenistic period, the island was a major naval base for </w:t>
      </w:r>
      <w:hyperlink r:id="rId119" w:tooltip="Ptolemaic Egypt" w:history="1">
        <w:r w:rsidRPr="0055670A">
          <w:rPr>
            <w:rFonts w:ascii="Arial" w:eastAsia="Times New Roman" w:hAnsi="Arial" w:cs="Arial"/>
            <w:color w:val="0645AD"/>
            <w:sz w:val="21"/>
            <w:szCs w:val="21"/>
            <w:u w:val="single"/>
          </w:rPr>
          <w:t>Ptolemaic Egypt</w:t>
        </w:r>
      </w:hyperlink>
      <w:r w:rsidRPr="0055670A">
        <w:rPr>
          <w:rFonts w:ascii="Arial" w:eastAsia="Times New Roman" w:hAnsi="Arial" w:cs="Arial"/>
          <w:color w:val="202122"/>
          <w:sz w:val="21"/>
          <w:szCs w:val="21"/>
        </w:rPr>
        <w:t>.</w:t>
      </w:r>
    </w:p>
    <w:p w:rsidR="0055670A" w:rsidRPr="0055670A" w:rsidRDefault="0055670A" w:rsidP="0055670A">
      <w:pPr>
        <w:shd w:val="clear" w:color="auto" w:fill="FFFFFF"/>
        <w:spacing w:before="72" w:after="0" w:line="240" w:lineRule="auto"/>
        <w:outlineLvl w:val="2"/>
        <w:rPr>
          <w:rFonts w:ascii="Arial" w:eastAsia="Times New Roman" w:hAnsi="Arial" w:cs="Arial"/>
          <w:b/>
          <w:bCs/>
          <w:color w:val="000000"/>
          <w:sz w:val="29"/>
          <w:szCs w:val="29"/>
        </w:rPr>
      </w:pPr>
      <w:r w:rsidRPr="0055670A">
        <w:rPr>
          <w:rFonts w:ascii="Arial" w:eastAsia="Times New Roman" w:hAnsi="Arial" w:cs="Arial"/>
          <w:b/>
          <w:bCs/>
          <w:color w:val="000000"/>
          <w:sz w:val="29"/>
          <w:szCs w:val="29"/>
        </w:rPr>
        <w:t xml:space="preserve">Medieval and Ottoman </w:t>
      </w:r>
      <w:proofErr w:type="gramStart"/>
      <w:r w:rsidRPr="0055670A">
        <w:rPr>
          <w:rFonts w:ascii="Arial" w:eastAsia="Times New Roman" w:hAnsi="Arial" w:cs="Arial"/>
          <w:b/>
          <w:bCs/>
          <w:color w:val="000000"/>
          <w:sz w:val="29"/>
          <w:szCs w:val="29"/>
        </w:rPr>
        <w:t>period</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7"/>
          <w:szCs w:val="27"/>
        </w:rPr>
        <w:fldChar w:fldCharType="begin"/>
      </w:r>
      <w:r w:rsidRPr="0055670A">
        <w:rPr>
          <w:rFonts w:ascii="Arial" w:eastAsia="Times New Roman" w:hAnsi="Arial" w:cs="Arial"/>
          <w:color w:val="000000"/>
          <w:sz w:val="27"/>
          <w:szCs w:val="27"/>
        </w:rPr>
        <w:instrText xml:space="preserve"> HYPERLINK "https://en.wikipedia.org/w/index.php?title=Santorini&amp;action=edit&amp;section=6" \o "Edit section: Medieval and Ottoman period" </w:instrText>
      </w:r>
      <w:r w:rsidRPr="0055670A">
        <w:rPr>
          <w:rFonts w:ascii="Arial" w:eastAsia="Times New Roman" w:hAnsi="Arial" w:cs="Arial"/>
          <w:color w:val="000000"/>
          <w:sz w:val="27"/>
          <w:szCs w:val="27"/>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7"/>
          <w:szCs w:val="27"/>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As with other Greek territories, Thera then was ruled by the </w:t>
      </w:r>
      <w:hyperlink r:id="rId120" w:tooltip="Ancient Rome" w:history="1">
        <w:r w:rsidRPr="0055670A">
          <w:rPr>
            <w:rFonts w:ascii="Arial" w:eastAsia="Times New Roman" w:hAnsi="Arial" w:cs="Arial"/>
            <w:color w:val="0645AD"/>
            <w:sz w:val="21"/>
            <w:szCs w:val="21"/>
            <w:u w:val="single"/>
          </w:rPr>
          <w:t>Romans</w:t>
        </w:r>
      </w:hyperlink>
      <w:r w:rsidRPr="0055670A">
        <w:rPr>
          <w:rFonts w:ascii="Arial" w:eastAsia="Times New Roman" w:hAnsi="Arial" w:cs="Arial"/>
          <w:color w:val="202122"/>
          <w:sz w:val="21"/>
          <w:szCs w:val="21"/>
        </w:rPr>
        <w:t>. When the </w:t>
      </w:r>
      <w:hyperlink r:id="rId121" w:tooltip="Roman Empire" w:history="1">
        <w:r w:rsidRPr="0055670A">
          <w:rPr>
            <w:rFonts w:ascii="Arial" w:eastAsia="Times New Roman" w:hAnsi="Arial" w:cs="Arial"/>
            <w:color w:val="0645AD"/>
            <w:sz w:val="21"/>
            <w:szCs w:val="21"/>
            <w:u w:val="single"/>
          </w:rPr>
          <w:t>Roman Empire</w:t>
        </w:r>
      </w:hyperlink>
      <w:r w:rsidRPr="0055670A">
        <w:rPr>
          <w:rFonts w:ascii="Arial" w:eastAsia="Times New Roman" w:hAnsi="Arial" w:cs="Arial"/>
          <w:color w:val="202122"/>
          <w:sz w:val="21"/>
          <w:szCs w:val="21"/>
        </w:rPr>
        <w:t> was divided, the island passed to the eastern side of the Empire which today is known as the </w:t>
      </w:r>
      <w:hyperlink r:id="rId122" w:tooltip="Byzantine Empire" w:history="1">
        <w:r w:rsidRPr="0055670A">
          <w:rPr>
            <w:rFonts w:ascii="Arial" w:eastAsia="Times New Roman" w:hAnsi="Arial" w:cs="Arial"/>
            <w:color w:val="0645AD"/>
            <w:sz w:val="21"/>
            <w:szCs w:val="21"/>
            <w:u w:val="single"/>
          </w:rPr>
          <w:t>Byzantine Empire</w:t>
        </w:r>
      </w:hyperlink>
      <w:r w:rsidRPr="0055670A">
        <w:rPr>
          <w:rFonts w:ascii="Arial" w:eastAsia="Times New Roman" w:hAnsi="Arial" w:cs="Arial"/>
          <w:color w:val="202122"/>
          <w:sz w:val="21"/>
          <w:szCs w:val="21"/>
        </w:rPr>
        <w:t>.</w:t>
      </w:r>
      <w:hyperlink r:id="rId123" w:anchor="cite_note-13" w:history="1">
        <w:r w:rsidRPr="0055670A">
          <w:rPr>
            <w:rFonts w:ascii="Arial" w:eastAsia="Times New Roman" w:hAnsi="Arial" w:cs="Arial"/>
            <w:color w:val="0645AD"/>
            <w:sz w:val="17"/>
            <w:szCs w:val="17"/>
            <w:u w:val="single"/>
            <w:vertAlign w:val="superscript"/>
          </w:rPr>
          <w:t>[13]</w:t>
        </w:r>
      </w:hyperlink>
      <w:r w:rsidRPr="0055670A">
        <w:rPr>
          <w:rFonts w:ascii="Arial" w:eastAsia="Times New Roman" w:hAnsi="Arial" w:cs="Arial"/>
          <w:color w:val="202122"/>
          <w:sz w:val="21"/>
          <w:szCs w:val="21"/>
        </w:rPr>
        <w:t> According to </w:t>
      </w:r>
      <w:hyperlink r:id="rId124" w:tooltip="George Cedrenus" w:history="1">
        <w:r w:rsidRPr="0055670A">
          <w:rPr>
            <w:rFonts w:ascii="Arial" w:eastAsia="Times New Roman" w:hAnsi="Arial" w:cs="Arial"/>
            <w:color w:val="0645AD"/>
            <w:sz w:val="21"/>
            <w:szCs w:val="21"/>
            <w:u w:val="single"/>
          </w:rPr>
          <w:t xml:space="preserve">George </w:t>
        </w:r>
        <w:proofErr w:type="spellStart"/>
        <w:r w:rsidRPr="0055670A">
          <w:rPr>
            <w:rFonts w:ascii="Arial" w:eastAsia="Times New Roman" w:hAnsi="Arial" w:cs="Arial"/>
            <w:color w:val="0645AD"/>
            <w:sz w:val="21"/>
            <w:szCs w:val="21"/>
            <w:u w:val="single"/>
          </w:rPr>
          <w:t>Cedrenus</w:t>
        </w:r>
        <w:proofErr w:type="spellEnd"/>
      </w:hyperlink>
      <w:r w:rsidRPr="0055670A">
        <w:rPr>
          <w:rFonts w:ascii="Arial" w:eastAsia="Times New Roman" w:hAnsi="Arial" w:cs="Arial"/>
          <w:color w:val="202122"/>
          <w:sz w:val="21"/>
          <w:szCs w:val="21"/>
        </w:rPr>
        <w:t xml:space="preserve">, the volcano erupted again in the summer of 727, the tenth </w:t>
      </w:r>
      <w:r w:rsidRPr="0055670A">
        <w:rPr>
          <w:rFonts w:ascii="Arial" w:eastAsia="Times New Roman" w:hAnsi="Arial" w:cs="Arial"/>
          <w:color w:val="202122"/>
          <w:sz w:val="21"/>
          <w:szCs w:val="21"/>
        </w:rPr>
        <w:lastRenderedPageBreak/>
        <w:t>year of the reign of </w:t>
      </w:r>
      <w:hyperlink r:id="rId125" w:tooltip="Leo III the Isaurian" w:history="1">
        <w:r w:rsidRPr="0055670A">
          <w:rPr>
            <w:rFonts w:ascii="Arial" w:eastAsia="Times New Roman" w:hAnsi="Arial" w:cs="Arial"/>
            <w:color w:val="0645AD"/>
            <w:sz w:val="21"/>
            <w:szCs w:val="21"/>
            <w:u w:val="single"/>
          </w:rPr>
          <w:t xml:space="preserve">Leo III the </w:t>
        </w:r>
        <w:proofErr w:type="spellStart"/>
        <w:r w:rsidRPr="0055670A">
          <w:rPr>
            <w:rFonts w:ascii="Arial" w:eastAsia="Times New Roman" w:hAnsi="Arial" w:cs="Arial"/>
            <w:color w:val="0645AD"/>
            <w:sz w:val="21"/>
            <w:szCs w:val="21"/>
            <w:u w:val="single"/>
          </w:rPr>
          <w:t>Isaurian</w:t>
        </w:r>
        <w:proofErr w:type="spellEnd"/>
      </w:hyperlink>
      <w:r w:rsidRPr="0055670A">
        <w:rPr>
          <w:rFonts w:ascii="Arial" w:eastAsia="Times New Roman" w:hAnsi="Arial" w:cs="Arial"/>
          <w:color w:val="202122"/>
          <w:sz w:val="21"/>
          <w:szCs w:val="21"/>
        </w:rPr>
        <w:t>.</w:t>
      </w:r>
      <w:hyperlink r:id="rId126" w:anchor="cite_note-14" w:history="1">
        <w:r w:rsidRPr="0055670A">
          <w:rPr>
            <w:rFonts w:ascii="Arial" w:eastAsia="Times New Roman" w:hAnsi="Arial" w:cs="Arial"/>
            <w:color w:val="0645AD"/>
            <w:sz w:val="17"/>
            <w:szCs w:val="17"/>
            <w:u w:val="single"/>
            <w:vertAlign w:val="superscript"/>
          </w:rPr>
          <w:t>[14]</w:t>
        </w:r>
      </w:hyperlink>
      <w:r w:rsidRPr="0055670A">
        <w:rPr>
          <w:rFonts w:ascii="Arial" w:eastAsia="Times New Roman" w:hAnsi="Arial" w:cs="Arial"/>
          <w:color w:val="202122"/>
          <w:sz w:val="21"/>
          <w:szCs w:val="21"/>
        </w:rPr>
        <w:t xml:space="preserve"> He writes: "In the same year, in the summer, a </w:t>
      </w:r>
      <w:proofErr w:type="spellStart"/>
      <w:r w:rsidRPr="0055670A">
        <w:rPr>
          <w:rFonts w:ascii="Arial" w:eastAsia="Times New Roman" w:hAnsi="Arial" w:cs="Arial"/>
          <w:color w:val="202122"/>
          <w:sz w:val="21"/>
          <w:szCs w:val="21"/>
        </w:rPr>
        <w:t>vapour</w:t>
      </w:r>
      <w:proofErr w:type="spellEnd"/>
      <w:r w:rsidRPr="0055670A">
        <w:rPr>
          <w:rFonts w:ascii="Arial" w:eastAsia="Times New Roman" w:hAnsi="Arial" w:cs="Arial"/>
          <w:color w:val="202122"/>
          <w:sz w:val="21"/>
          <w:szCs w:val="21"/>
        </w:rPr>
        <w:t xml:space="preserve"> like an oven's fire boiled up for days out of the middle of the islands of Thera and </w:t>
      </w:r>
      <w:proofErr w:type="spellStart"/>
      <w:r w:rsidRPr="0055670A">
        <w:rPr>
          <w:rFonts w:ascii="Arial" w:eastAsia="Times New Roman" w:hAnsi="Arial" w:cs="Arial"/>
          <w:color w:val="202122"/>
          <w:sz w:val="21"/>
          <w:szCs w:val="21"/>
        </w:rPr>
        <w:t>Therasia</w:t>
      </w:r>
      <w:proofErr w:type="spellEnd"/>
      <w:r w:rsidRPr="0055670A">
        <w:rPr>
          <w:rFonts w:ascii="Arial" w:eastAsia="Times New Roman" w:hAnsi="Arial" w:cs="Arial"/>
          <w:color w:val="202122"/>
          <w:sz w:val="21"/>
          <w:szCs w:val="21"/>
        </w:rPr>
        <w:t xml:space="preserve"> from the depths of the sea, and the whole place burned like fire, little by little thickening and turning to stone, and the air seemed to be a fiery torch." This terrifying explosion was interpreted as a divine omen against the worship of religious </w:t>
      </w:r>
      <w:hyperlink r:id="rId127" w:tooltip="Icon" w:history="1">
        <w:r w:rsidRPr="0055670A">
          <w:rPr>
            <w:rFonts w:ascii="Arial" w:eastAsia="Times New Roman" w:hAnsi="Arial" w:cs="Arial"/>
            <w:color w:val="0645AD"/>
            <w:sz w:val="21"/>
            <w:szCs w:val="21"/>
            <w:u w:val="single"/>
          </w:rPr>
          <w:t>icons</w:t>
        </w:r>
      </w:hyperlink>
      <w:hyperlink r:id="rId128" w:anchor="cite_note-15" w:history="1">
        <w:r w:rsidRPr="0055670A">
          <w:rPr>
            <w:rFonts w:ascii="Arial" w:eastAsia="Times New Roman" w:hAnsi="Arial" w:cs="Arial"/>
            <w:color w:val="0645AD"/>
            <w:sz w:val="17"/>
            <w:szCs w:val="17"/>
            <w:u w:val="single"/>
            <w:vertAlign w:val="superscript"/>
          </w:rPr>
          <w:t>[15]</w:t>
        </w:r>
      </w:hyperlink>
      <w:hyperlink r:id="rId129" w:anchor="cite_note-16" w:history="1">
        <w:r w:rsidRPr="0055670A">
          <w:rPr>
            <w:rFonts w:ascii="Arial" w:eastAsia="Times New Roman" w:hAnsi="Arial" w:cs="Arial"/>
            <w:color w:val="0645AD"/>
            <w:sz w:val="17"/>
            <w:szCs w:val="17"/>
            <w:u w:val="single"/>
            <w:vertAlign w:val="superscript"/>
          </w:rPr>
          <w:t>[16]</w:t>
        </w:r>
      </w:hyperlink>
      <w:r w:rsidRPr="0055670A">
        <w:rPr>
          <w:rFonts w:ascii="Arial" w:eastAsia="Times New Roman" w:hAnsi="Arial" w:cs="Arial"/>
          <w:color w:val="202122"/>
          <w:sz w:val="21"/>
          <w:szCs w:val="21"/>
        </w:rPr>
        <w:t> and gave the Emperor </w:t>
      </w:r>
      <w:hyperlink r:id="rId130" w:tooltip="Leo III the Isaurian" w:history="1">
        <w:r w:rsidRPr="0055670A">
          <w:rPr>
            <w:rFonts w:ascii="Arial" w:eastAsia="Times New Roman" w:hAnsi="Arial" w:cs="Arial"/>
            <w:color w:val="0645AD"/>
            <w:sz w:val="21"/>
            <w:szCs w:val="21"/>
            <w:u w:val="single"/>
          </w:rPr>
          <w:t xml:space="preserve">Leo III the </w:t>
        </w:r>
        <w:proofErr w:type="spellStart"/>
        <w:r w:rsidRPr="0055670A">
          <w:rPr>
            <w:rFonts w:ascii="Arial" w:eastAsia="Times New Roman" w:hAnsi="Arial" w:cs="Arial"/>
            <w:color w:val="0645AD"/>
            <w:sz w:val="21"/>
            <w:szCs w:val="21"/>
            <w:u w:val="single"/>
          </w:rPr>
          <w:t>Isaurian</w:t>
        </w:r>
        <w:proofErr w:type="spellEnd"/>
      </w:hyperlink>
      <w:r w:rsidRPr="0055670A">
        <w:rPr>
          <w:rFonts w:ascii="Arial" w:eastAsia="Times New Roman" w:hAnsi="Arial" w:cs="Arial"/>
          <w:color w:val="202122"/>
          <w:sz w:val="21"/>
          <w:szCs w:val="21"/>
        </w:rPr>
        <w:t> the justification he needed to begin implementing his </w:t>
      </w:r>
      <w:hyperlink r:id="rId131" w:tooltip="Byzantine Iconoclasm" w:history="1">
        <w:r w:rsidRPr="0055670A">
          <w:rPr>
            <w:rFonts w:ascii="Arial" w:eastAsia="Times New Roman" w:hAnsi="Arial" w:cs="Arial"/>
            <w:color w:val="0645AD"/>
            <w:sz w:val="21"/>
            <w:szCs w:val="21"/>
            <w:u w:val="single"/>
          </w:rPr>
          <w:t>Iconoclasm</w:t>
        </w:r>
      </w:hyperlink>
      <w:r w:rsidRPr="0055670A">
        <w:rPr>
          <w:rFonts w:ascii="Arial" w:eastAsia="Times New Roman" w:hAnsi="Arial" w:cs="Arial"/>
          <w:color w:val="202122"/>
          <w:sz w:val="21"/>
          <w:szCs w:val="21"/>
        </w:rPr>
        <w:t> policy.</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name "Santorini" first appears c. 1153-1154 in the work of the Muslim geographer </w:t>
      </w:r>
      <w:hyperlink r:id="rId132" w:tooltip="Al-Idrisi" w:history="1">
        <w:r w:rsidRPr="0055670A">
          <w:rPr>
            <w:rFonts w:ascii="Arial" w:eastAsia="Times New Roman" w:hAnsi="Arial" w:cs="Arial"/>
            <w:color w:val="0645AD"/>
            <w:sz w:val="21"/>
            <w:szCs w:val="21"/>
            <w:u w:val="single"/>
          </w:rPr>
          <w:t>al-</w:t>
        </w:r>
        <w:proofErr w:type="spellStart"/>
        <w:r w:rsidRPr="0055670A">
          <w:rPr>
            <w:rFonts w:ascii="Arial" w:eastAsia="Times New Roman" w:hAnsi="Arial" w:cs="Arial"/>
            <w:color w:val="0645AD"/>
            <w:sz w:val="21"/>
            <w:szCs w:val="21"/>
            <w:u w:val="single"/>
          </w:rPr>
          <w:t>Idrisi</w:t>
        </w:r>
        <w:proofErr w:type="spellEnd"/>
      </w:hyperlink>
      <w:r w:rsidRPr="0055670A">
        <w:rPr>
          <w:rFonts w:ascii="Arial" w:eastAsia="Times New Roman" w:hAnsi="Arial" w:cs="Arial"/>
          <w:color w:val="202122"/>
          <w:sz w:val="21"/>
          <w:szCs w:val="21"/>
        </w:rPr>
        <w:t>, as "</w:t>
      </w:r>
      <w:proofErr w:type="spellStart"/>
      <w:r w:rsidRPr="0055670A">
        <w:rPr>
          <w:rFonts w:ascii="Arial" w:eastAsia="Times New Roman" w:hAnsi="Arial" w:cs="Arial"/>
          <w:color w:val="202122"/>
          <w:sz w:val="21"/>
          <w:szCs w:val="21"/>
        </w:rPr>
        <w:t>Santurin</w:t>
      </w:r>
      <w:proofErr w:type="spellEnd"/>
      <w:r w:rsidRPr="0055670A">
        <w:rPr>
          <w:rFonts w:ascii="Arial" w:eastAsia="Times New Roman" w:hAnsi="Arial" w:cs="Arial"/>
          <w:color w:val="202122"/>
          <w:sz w:val="21"/>
          <w:szCs w:val="21"/>
        </w:rPr>
        <w:t>", from the island's patron saint, </w:t>
      </w:r>
      <w:hyperlink r:id="rId133" w:tooltip="Saint Irene (disambiguation)" w:history="1">
        <w:r w:rsidRPr="0055670A">
          <w:rPr>
            <w:rFonts w:ascii="Arial" w:eastAsia="Times New Roman" w:hAnsi="Arial" w:cs="Arial"/>
            <w:color w:val="0645AD"/>
            <w:sz w:val="21"/>
            <w:szCs w:val="21"/>
            <w:u w:val="single"/>
          </w:rPr>
          <w:t>Saint Irene</w:t>
        </w:r>
      </w:hyperlink>
      <w:r w:rsidRPr="0055670A">
        <w:rPr>
          <w:rFonts w:ascii="Arial" w:eastAsia="Times New Roman" w:hAnsi="Arial" w:cs="Arial"/>
          <w:color w:val="202122"/>
          <w:sz w:val="21"/>
          <w:szCs w:val="21"/>
        </w:rPr>
        <w:t>.</w:t>
      </w:r>
      <w:hyperlink r:id="rId134" w:anchor="cite_note-EI2-17" w:history="1">
        <w:r w:rsidRPr="0055670A">
          <w:rPr>
            <w:rFonts w:ascii="Arial" w:eastAsia="Times New Roman" w:hAnsi="Arial" w:cs="Arial"/>
            <w:color w:val="0645AD"/>
            <w:sz w:val="17"/>
            <w:szCs w:val="17"/>
            <w:u w:val="single"/>
            <w:vertAlign w:val="superscript"/>
          </w:rPr>
          <w:t>[17]</w:t>
        </w:r>
      </w:hyperlink>
      <w:r w:rsidRPr="0055670A">
        <w:rPr>
          <w:rFonts w:ascii="Arial" w:eastAsia="Times New Roman" w:hAnsi="Arial" w:cs="Arial"/>
          <w:color w:val="202122"/>
          <w:sz w:val="21"/>
          <w:szCs w:val="21"/>
        </w:rPr>
        <w:t> After the </w:t>
      </w:r>
      <w:hyperlink r:id="rId135" w:tooltip="Fourth Crusade" w:history="1">
        <w:r w:rsidRPr="0055670A">
          <w:rPr>
            <w:rFonts w:ascii="Arial" w:eastAsia="Times New Roman" w:hAnsi="Arial" w:cs="Arial"/>
            <w:color w:val="0645AD"/>
            <w:sz w:val="21"/>
            <w:szCs w:val="21"/>
            <w:u w:val="single"/>
          </w:rPr>
          <w:t>Fourth Crusade</w:t>
        </w:r>
      </w:hyperlink>
      <w:r w:rsidRPr="0055670A">
        <w:rPr>
          <w:rFonts w:ascii="Arial" w:eastAsia="Times New Roman" w:hAnsi="Arial" w:cs="Arial"/>
          <w:color w:val="202122"/>
          <w:sz w:val="21"/>
          <w:szCs w:val="21"/>
        </w:rPr>
        <w:t>, it was occupied by the </w:t>
      </w:r>
      <w:hyperlink r:id="rId136" w:tooltip="Duchy of Naxos" w:history="1">
        <w:r w:rsidRPr="0055670A">
          <w:rPr>
            <w:rFonts w:ascii="Arial" w:eastAsia="Times New Roman" w:hAnsi="Arial" w:cs="Arial"/>
            <w:color w:val="0645AD"/>
            <w:sz w:val="21"/>
            <w:szCs w:val="21"/>
            <w:u w:val="single"/>
          </w:rPr>
          <w:t>Duchy of Naxos</w:t>
        </w:r>
      </w:hyperlink>
      <w:r w:rsidRPr="0055670A">
        <w:rPr>
          <w:rFonts w:ascii="Arial" w:eastAsia="Times New Roman" w:hAnsi="Arial" w:cs="Arial"/>
          <w:color w:val="202122"/>
          <w:sz w:val="21"/>
          <w:szCs w:val="21"/>
        </w:rPr>
        <w:t> which held it up to ca. 1280 when it was reconquered by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"https://en.wikipedia.org/wiki/Licario" \o "Licario"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Licario</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(the claims of earlier historians that the island had been held by </w:t>
      </w:r>
      <w:hyperlink r:id="rId137" w:tooltip="Jacopo I Barozzi" w:history="1">
        <w:r w:rsidRPr="0055670A">
          <w:rPr>
            <w:rFonts w:ascii="Arial" w:eastAsia="Times New Roman" w:hAnsi="Arial" w:cs="Arial"/>
            <w:color w:val="0645AD"/>
            <w:sz w:val="21"/>
            <w:szCs w:val="21"/>
            <w:u w:val="single"/>
          </w:rPr>
          <w:t xml:space="preserve">Jacopo I </w:t>
        </w:r>
        <w:proofErr w:type="spellStart"/>
        <w:r w:rsidRPr="0055670A">
          <w:rPr>
            <w:rFonts w:ascii="Arial" w:eastAsia="Times New Roman" w:hAnsi="Arial" w:cs="Arial"/>
            <w:color w:val="0645AD"/>
            <w:sz w:val="21"/>
            <w:szCs w:val="21"/>
            <w:u w:val="single"/>
          </w:rPr>
          <w:t>Barozzi</w:t>
        </w:r>
        <w:proofErr w:type="spellEnd"/>
      </w:hyperlink>
      <w:r w:rsidRPr="0055670A">
        <w:rPr>
          <w:rFonts w:ascii="Arial" w:eastAsia="Times New Roman" w:hAnsi="Arial" w:cs="Arial"/>
          <w:color w:val="202122"/>
          <w:sz w:val="21"/>
          <w:szCs w:val="21"/>
        </w:rPr>
        <w:t> and his son as a fief have been refuted in the second half of the twentieth century);</w:t>
      </w:r>
      <w:hyperlink r:id="rId138" w:anchor="cite_note-18" w:history="1">
        <w:r w:rsidRPr="0055670A">
          <w:rPr>
            <w:rFonts w:ascii="Arial" w:eastAsia="Times New Roman" w:hAnsi="Arial" w:cs="Arial"/>
            <w:color w:val="0645AD"/>
            <w:sz w:val="17"/>
            <w:szCs w:val="17"/>
            <w:u w:val="single"/>
            <w:vertAlign w:val="superscript"/>
          </w:rPr>
          <w:t>[18]</w:t>
        </w:r>
      </w:hyperlink>
      <w:hyperlink r:id="rId139" w:anchor="cite_note-19" w:history="1">
        <w:r w:rsidRPr="0055670A">
          <w:rPr>
            <w:rFonts w:ascii="Arial" w:eastAsia="Times New Roman" w:hAnsi="Arial" w:cs="Arial"/>
            <w:color w:val="0645AD"/>
            <w:sz w:val="17"/>
            <w:szCs w:val="17"/>
            <w:u w:val="single"/>
            <w:vertAlign w:val="superscript"/>
          </w:rPr>
          <w:t>[19]</w:t>
        </w:r>
      </w:hyperlink>
      <w:hyperlink r:id="rId140" w:anchor="cite_note-20" w:history="1">
        <w:r w:rsidRPr="0055670A">
          <w:rPr>
            <w:rFonts w:ascii="Arial" w:eastAsia="Times New Roman" w:hAnsi="Arial" w:cs="Arial"/>
            <w:color w:val="0645AD"/>
            <w:sz w:val="17"/>
            <w:szCs w:val="17"/>
            <w:u w:val="single"/>
            <w:vertAlign w:val="superscript"/>
          </w:rPr>
          <w:t>[20]</w:t>
        </w:r>
      </w:hyperlink>
      <w:r w:rsidRPr="0055670A">
        <w:rPr>
          <w:rFonts w:ascii="Arial" w:eastAsia="Times New Roman" w:hAnsi="Arial" w:cs="Arial"/>
          <w:color w:val="202122"/>
          <w:sz w:val="21"/>
          <w:szCs w:val="21"/>
        </w:rPr>
        <w:t> it was again reconquered from the Byzantines ca. 1301 by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"https://en.wikipedia.org/wiki/Iacopo_II_Barozzi" \o "Iacopo II Barozzi"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Iacopo</w:t>
      </w:r>
      <w:proofErr w:type="spellEnd"/>
      <w:r w:rsidRPr="0055670A">
        <w:rPr>
          <w:rFonts w:ascii="Arial" w:eastAsia="Times New Roman" w:hAnsi="Arial" w:cs="Arial"/>
          <w:color w:val="0645AD"/>
          <w:sz w:val="21"/>
          <w:szCs w:val="21"/>
          <w:u w:val="single"/>
        </w:rPr>
        <w:t xml:space="preserve"> II </w:t>
      </w:r>
      <w:proofErr w:type="spellStart"/>
      <w:r w:rsidRPr="0055670A">
        <w:rPr>
          <w:rFonts w:ascii="Arial" w:eastAsia="Times New Roman" w:hAnsi="Arial" w:cs="Arial"/>
          <w:color w:val="0645AD"/>
          <w:sz w:val="21"/>
          <w:szCs w:val="21"/>
          <w:u w:val="single"/>
        </w:rPr>
        <w:t>Barozzi</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a member of the Cretan branch of the Venetian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"https://en.wikipedia.org/wiki/Barozzi" \o "Barozzi"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Barozzi</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family, whose descendant held it until it was annexed in c. 1335 by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"https://en.wikipedia.org/wiki/Niccolo_Sanudo" \o "Niccolo Sanudo"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Niccolo</w:t>
      </w:r>
      <w:proofErr w:type="spellEnd"/>
      <w:r w:rsidRPr="0055670A">
        <w:rPr>
          <w:rFonts w:ascii="Arial" w:eastAsia="Times New Roman" w:hAnsi="Arial" w:cs="Arial"/>
          <w:color w:val="0645AD"/>
          <w:sz w:val="21"/>
          <w:szCs w:val="21"/>
          <w:u w:val="single"/>
        </w:rPr>
        <w:t xml:space="preserve"> </w:t>
      </w:r>
      <w:proofErr w:type="spellStart"/>
      <w:r w:rsidRPr="0055670A">
        <w:rPr>
          <w:rFonts w:ascii="Arial" w:eastAsia="Times New Roman" w:hAnsi="Arial" w:cs="Arial"/>
          <w:color w:val="0645AD"/>
          <w:sz w:val="21"/>
          <w:szCs w:val="21"/>
          <w:u w:val="single"/>
        </w:rPr>
        <w:t>Sanudo</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after various legal and military conflicts.</w:t>
      </w:r>
      <w:hyperlink r:id="rId141" w:anchor="cite_note-21" w:history="1">
        <w:r w:rsidRPr="0055670A">
          <w:rPr>
            <w:rFonts w:ascii="Arial" w:eastAsia="Times New Roman" w:hAnsi="Arial" w:cs="Arial"/>
            <w:color w:val="0645AD"/>
            <w:sz w:val="17"/>
            <w:szCs w:val="17"/>
            <w:u w:val="single"/>
            <w:vertAlign w:val="superscript"/>
          </w:rPr>
          <w:t>[21]</w:t>
        </w:r>
      </w:hyperlink>
      <w:r w:rsidRPr="0055670A">
        <w:rPr>
          <w:rFonts w:ascii="Arial" w:eastAsia="Times New Roman" w:hAnsi="Arial" w:cs="Arial"/>
          <w:color w:val="202122"/>
          <w:sz w:val="21"/>
          <w:szCs w:val="21"/>
        </w:rPr>
        <w:t> In 1318–1331 and 1345–1360 it was raided by the </w:t>
      </w:r>
      <w:hyperlink r:id="rId142" w:tooltip="Anatolian beyliks" w:history="1">
        <w:r w:rsidRPr="0055670A">
          <w:rPr>
            <w:rFonts w:ascii="Arial" w:eastAsia="Times New Roman" w:hAnsi="Arial" w:cs="Arial"/>
            <w:color w:val="0645AD"/>
            <w:sz w:val="21"/>
            <w:szCs w:val="21"/>
            <w:u w:val="single"/>
          </w:rPr>
          <w:t>Turkish</w:t>
        </w:r>
      </w:hyperlink>
      <w:r w:rsidRPr="0055670A">
        <w:rPr>
          <w:rFonts w:ascii="Arial" w:eastAsia="Times New Roman" w:hAnsi="Arial" w:cs="Arial"/>
          <w:color w:val="202122"/>
          <w:sz w:val="21"/>
          <w:szCs w:val="21"/>
        </w:rPr>
        <w:t> principalities of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"https://en.wikipedia.org/wiki/Menteshe" \o "Menteshe"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Menteshe</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and </w:t>
      </w:r>
      <w:hyperlink r:id="rId143" w:tooltip="Aydınids" w:history="1">
        <w:r w:rsidRPr="0055670A">
          <w:rPr>
            <w:rFonts w:ascii="Arial" w:eastAsia="Times New Roman" w:hAnsi="Arial" w:cs="Arial"/>
            <w:color w:val="0645AD"/>
            <w:sz w:val="21"/>
            <w:szCs w:val="21"/>
            <w:u w:val="single"/>
          </w:rPr>
          <w:t>Aydın</w:t>
        </w:r>
      </w:hyperlink>
      <w:r w:rsidRPr="0055670A">
        <w:rPr>
          <w:rFonts w:ascii="Arial" w:eastAsia="Times New Roman" w:hAnsi="Arial" w:cs="Arial"/>
          <w:color w:val="202122"/>
          <w:sz w:val="21"/>
          <w:szCs w:val="21"/>
        </w:rPr>
        <w:t>, but did not suffer much damage.</w:t>
      </w:r>
      <w:hyperlink r:id="rId144" w:anchor="cite_note-EI2-17" w:history="1">
        <w:r w:rsidRPr="0055670A">
          <w:rPr>
            <w:rFonts w:ascii="Arial" w:eastAsia="Times New Roman" w:hAnsi="Arial" w:cs="Arial"/>
            <w:color w:val="0645AD"/>
            <w:sz w:val="17"/>
            <w:szCs w:val="17"/>
            <w:u w:val="single"/>
            <w:vertAlign w:val="superscript"/>
          </w:rPr>
          <w:t>[17]</w:t>
        </w:r>
      </w:hyperlink>
      <w:r w:rsidRPr="0055670A">
        <w:rPr>
          <w:rFonts w:ascii="Arial" w:eastAsia="Times New Roman" w:hAnsi="Arial" w:cs="Arial"/>
          <w:color w:val="202122"/>
          <w:sz w:val="21"/>
          <w:szCs w:val="21"/>
        </w:rPr>
        <w:t> From the 15th century on, the suzerainty of the </w:t>
      </w:r>
      <w:hyperlink r:id="rId145" w:tooltip="Republic of Venice" w:history="1">
        <w:r w:rsidRPr="0055670A">
          <w:rPr>
            <w:rFonts w:ascii="Arial" w:eastAsia="Times New Roman" w:hAnsi="Arial" w:cs="Arial"/>
            <w:color w:val="0645AD"/>
            <w:sz w:val="21"/>
            <w:szCs w:val="21"/>
            <w:u w:val="single"/>
          </w:rPr>
          <w:t>Republic of Venice</w:t>
        </w:r>
      </w:hyperlink>
      <w:r w:rsidRPr="0055670A">
        <w:rPr>
          <w:rFonts w:ascii="Arial" w:eastAsia="Times New Roman" w:hAnsi="Arial" w:cs="Arial"/>
          <w:color w:val="202122"/>
          <w:sz w:val="21"/>
          <w:szCs w:val="21"/>
        </w:rPr>
        <w:t> over the island was recognized in a series of treaties by the </w:t>
      </w:r>
      <w:hyperlink r:id="rId146" w:tooltip="Ottoman Empire" w:history="1">
        <w:r w:rsidRPr="0055670A">
          <w:rPr>
            <w:rFonts w:ascii="Arial" w:eastAsia="Times New Roman" w:hAnsi="Arial" w:cs="Arial"/>
            <w:color w:val="0645AD"/>
            <w:sz w:val="21"/>
            <w:szCs w:val="21"/>
            <w:u w:val="single"/>
          </w:rPr>
          <w:t>Ottoman Empire</w:t>
        </w:r>
      </w:hyperlink>
      <w:r w:rsidRPr="0055670A">
        <w:rPr>
          <w:rFonts w:ascii="Arial" w:eastAsia="Times New Roman" w:hAnsi="Arial" w:cs="Arial"/>
          <w:color w:val="202122"/>
          <w:sz w:val="21"/>
          <w:szCs w:val="21"/>
        </w:rPr>
        <w:t>, but this did not stop Ottoman raids, until it was captured by the Ottoman admiral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"https://en.wikipedia.org/wiki/Piyale_Pasha" \o "Piyale Pasha"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Piyale</w:t>
      </w:r>
      <w:proofErr w:type="spellEnd"/>
      <w:r w:rsidRPr="0055670A">
        <w:rPr>
          <w:rFonts w:ascii="Arial" w:eastAsia="Times New Roman" w:hAnsi="Arial" w:cs="Arial"/>
          <w:color w:val="0645AD"/>
          <w:sz w:val="21"/>
          <w:szCs w:val="21"/>
          <w:u w:val="single"/>
        </w:rPr>
        <w:t xml:space="preserve"> Pasha</w:t>
      </w:r>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in 1576, as part of a process of annexation of most remaining Latin possessions in the Aegean.</w:t>
      </w:r>
      <w:hyperlink r:id="rId147" w:anchor="cite_note-EI2-17" w:history="1">
        <w:r w:rsidRPr="0055670A">
          <w:rPr>
            <w:rFonts w:ascii="Arial" w:eastAsia="Times New Roman" w:hAnsi="Arial" w:cs="Arial"/>
            <w:color w:val="0645AD"/>
            <w:sz w:val="17"/>
            <w:szCs w:val="17"/>
            <w:u w:val="single"/>
            <w:vertAlign w:val="superscript"/>
          </w:rPr>
          <w:t>[17]</w:t>
        </w:r>
      </w:hyperlink>
      <w:r w:rsidRPr="0055670A">
        <w:rPr>
          <w:rFonts w:ascii="Arial" w:eastAsia="Times New Roman" w:hAnsi="Arial" w:cs="Arial"/>
          <w:color w:val="202122"/>
          <w:sz w:val="21"/>
          <w:szCs w:val="21"/>
        </w:rPr>
        <w:t xml:space="preserve"> It became part of the semi-autonomous domain of the Sultan's Jewish </w:t>
      </w:r>
      <w:proofErr w:type="spellStart"/>
      <w:r w:rsidRPr="0055670A">
        <w:rPr>
          <w:rFonts w:ascii="Arial" w:eastAsia="Times New Roman" w:hAnsi="Arial" w:cs="Arial"/>
          <w:color w:val="202122"/>
          <w:sz w:val="21"/>
          <w:szCs w:val="21"/>
        </w:rPr>
        <w:t>favourite</w:t>
      </w:r>
      <w:proofErr w:type="spellEnd"/>
      <w:r w:rsidRPr="0055670A">
        <w:rPr>
          <w:rFonts w:ascii="Arial" w:eastAsia="Times New Roman" w:hAnsi="Arial" w:cs="Arial"/>
          <w:color w:val="202122"/>
          <w:sz w:val="21"/>
          <w:szCs w:val="21"/>
        </w:rPr>
        <w:t>, </w:t>
      </w:r>
      <w:hyperlink r:id="rId148" w:tooltip="Joseph Nasi" w:history="1">
        <w:r w:rsidRPr="0055670A">
          <w:rPr>
            <w:rFonts w:ascii="Arial" w:eastAsia="Times New Roman" w:hAnsi="Arial" w:cs="Arial"/>
            <w:color w:val="0645AD"/>
            <w:sz w:val="21"/>
            <w:szCs w:val="21"/>
            <w:u w:val="single"/>
          </w:rPr>
          <w:t xml:space="preserve">Joseph </w:t>
        </w:r>
        <w:proofErr w:type="spellStart"/>
        <w:r w:rsidRPr="0055670A">
          <w:rPr>
            <w:rFonts w:ascii="Arial" w:eastAsia="Times New Roman" w:hAnsi="Arial" w:cs="Arial"/>
            <w:color w:val="0645AD"/>
            <w:sz w:val="21"/>
            <w:szCs w:val="21"/>
            <w:u w:val="single"/>
          </w:rPr>
          <w:t>Nasi</w:t>
        </w:r>
        <w:proofErr w:type="spellEnd"/>
      </w:hyperlink>
      <w:r w:rsidRPr="0055670A">
        <w:rPr>
          <w:rFonts w:ascii="Arial" w:eastAsia="Times New Roman" w:hAnsi="Arial" w:cs="Arial"/>
          <w:color w:val="202122"/>
          <w:sz w:val="21"/>
          <w:szCs w:val="21"/>
        </w:rPr>
        <w:t>. Santorini retained its privileged position in the 17th century, but suffered in turn from Venetian raids during the frequent </w:t>
      </w:r>
      <w:hyperlink r:id="rId149" w:tooltip="Ottoman–Venetian wars" w:history="1">
        <w:r w:rsidRPr="0055670A">
          <w:rPr>
            <w:rFonts w:ascii="Arial" w:eastAsia="Times New Roman" w:hAnsi="Arial" w:cs="Arial"/>
            <w:color w:val="0645AD"/>
            <w:sz w:val="21"/>
            <w:szCs w:val="21"/>
            <w:u w:val="single"/>
          </w:rPr>
          <w:t>Ottoman–Venetian wars</w:t>
        </w:r>
      </w:hyperlink>
      <w:r w:rsidRPr="0055670A">
        <w:rPr>
          <w:rFonts w:ascii="Arial" w:eastAsia="Times New Roman" w:hAnsi="Arial" w:cs="Arial"/>
          <w:color w:val="202122"/>
          <w:sz w:val="21"/>
          <w:szCs w:val="21"/>
        </w:rPr>
        <w:t> of the period, even though there were no Muslims on the island.</w:t>
      </w:r>
      <w:hyperlink r:id="rId150" w:anchor="cite_note-EI2-17" w:history="1">
        <w:r w:rsidRPr="0055670A">
          <w:rPr>
            <w:rFonts w:ascii="Arial" w:eastAsia="Times New Roman" w:hAnsi="Arial" w:cs="Arial"/>
            <w:color w:val="0645AD"/>
            <w:sz w:val="17"/>
            <w:szCs w:val="17"/>
            <w:u w:val="single"/>
            <w:vertAlign w:val="superscript"/>
          </w:rPr>
          <w:t>[17]</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Santorini was captured briefly by the </w:t>
      </w:r>
      <w:hyperlink r:id="rId151" w:tooltip="Russian Empire" w:history="1">
        <w:r w:rsidRPr="0055670A">
          <w:rPr>
            <w:rFonts w:ascii="Arial" w:eastAsia="Times New Roman" w:hAnsi="Arial" w:cs="Arial"/>
            <w:color w:val="0645AD"/>
            <w:sz w:val="21"/>
            <w:szCs w:val="21"/>
            <w:u w:val="single"/>
          </w:rPr>
          <w:t>Russians</w:t>
        </w:r>
      </w:hyperlink>
      <w:r w:rsidRPr="0055670A">
        <w:rPr>
          <w:rFonts w:ascii="Arial" w:eastAsia="Times New Roman" w:hAnsi="Arial" w:cs="Arial"/>
          <w:color w:val="202122"/>
          <w:sz w:val="21"/>
          <w:szCs w:val="21"/>
        </w:rPr>
        <w:t> under </w:t>
      </w:r>
      <w:hyperlink r:id="rId152" w:tooltip="Alexei Grigoryevich Orlov" w:history="1">
        <w:r w:rsidRPr="0055670A">
          <w:rPr>
            <w:rFonts w:ascii="Arial" w:eastAsia="Times New Roman" w:hAnsi="Arial" w:cs="Arial"/>
            <w:color w:val="0645AD"/>
            <w:sz w:val="21"/>
            <w:szCs w:val="21"/>
            <w:u w:val="single"/>
          </w:rPr>
          <w:t xml:space="preserve">Alexey </w:t>
        </w:r>
        <w:proofErr w:type="spellStart"/>
        <w:r w:rsidRPr="0055670A">
          <w:rPr>
            <w:rFonts w:ascii="Arial" w:eastAsia="Times New Roman" w:hAnsi="Arial" w:cs="Arial"/>
            <w:color w:val="0645AD"/>
            <w:sz w:val="21"/>
            <w:szCs w:val="21"/>
            <w:u w:val="single"/>
          </w:rPr>
          <w:t>Orlov</w:t>
        </w:r>
        <w:proofErr w:type="spellEnd"/>
      </w:hyperlink>
      <w:r w:rsidRPr="0055670A">
        <w:rPr>
          <w:rFonts w:ascii="Arial" w:eastAsia="Times New Roman" w:hAnsi="Arial" w:cs="Arial"/>
          <w:color w:val="202122"/>
          <w:sz w:val="21"/>
          <w:szCs w:val="21"/>
        </w:rPr>
        <w:t> during the </w:t>
      </w:r>
      <w:hyperlink r:id="rId153" w:tooltip="Russo-Turkish War of 1768–1774" w:history="1">
        <w:r w:rsidRPr="0055670A">
          <w:rPr>
            <w:rFonts w:ascii="Arial" w:eastAsia="Times New Roman" w:hAnsi="Arial" w:cs="Arial"/>
            <w:color w:val="0645AD"/>
            <w:sz w:val="21"/>
            <w:szCs w:val="21"/>
            <w:u w:val="single"/>
          </w:rPr>
          <w:t>Russo-Turkish War of 1768–1774</w:t>
        </w:r>
      </w:hyperlink>
      <w:r w:rsidRPr="0055670A">
        <w:rPr>
          <w:rFonts w:ascii="Arial" w:eastAsia="Times New Roman" w:hAnsi="Arial" w:cs="Arial"/>
          <w:color w:val="202122"/>
          <w:sz w:val="21"/>
          <w:szCs w:val="21"/>
        </w:rPr>
        <w:t>, but returned to Ottoman control after. Following the outbreak of the </w:t>
      </w:r>
      <w:hyperlink r:id="rId154" w:tooltip="Greek War of Independence" w:history="1">
        <w:r w:rsidRPr="0055670A">
          <w:rPr>
            <w:rFonts w:ascii="Arial" w:eastAsia="Times New Roman" w:hAnsi="Arial" w:cs="Arial"/>
            <w:color w:val="0645AD"/>
            <w:sz w:val="21"/>
            <w:szCs w:val="21"/>
            <w:u w:val="single"/>
          </w:rPr>
          <w:t>Greek War of Independence</w:t>
        </w:r>
      </w:hyperlink>
      <w:r w:rsidRPr="0055670A">
        <w:rPr>
          <w:rFonts w:ascii="Arial" w:eastAsia="Times New Roman" w:hAnsi="Arial" w:cs="Arial"/>
          <w:color w:val="202122"/>
          <w:sz w:val="21"/>
          <w:szCs w:val="21"/>
        </w:rPr>
        <w:t> on the Greek mainland in March 1821, in May Santorini followed suit, although the local Catholic population had its reservations. The island became part of the fledgling Greek state, rebelled against Governor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"https://en.wikipedia.org/wiki/Ioannis_Kapodistrias" \o "Ioannis Kapodistrias"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Ioannis</w:t>
      </w:r>
      <w:proofErr w:type="spellEnd"/>
      <w:r w:rsidRPr="0055670A">
        <w:rPr>
          <w:rFonts w:ascii="Arial" w:eastAsia="Times New Roman" w:hAnsi="Arial" w:cs="Arial"/>
          <w:color w:val="0645AD"/>
          <w:sz w:val="21"/>
          <w:szCs w:val="21"/>
          <w:u w:val="single"/>
        </w:rPr>
        <w:t xml:space="preserve"> </w:t>
      </w:r>
      <w:proofErr w:type="spellStart"/>
      <w:r w:rsidRPr="0055670A">
        <w:rPr>
          <w:rFonts w:ascii="Arial" w:eastAsia="Times New Roman" w:hAnsi="Arial" w:cs="Arial"/>
          <w:color w:val="0645AD"/>
          <w:sz w:val="21"/>
          <w:szCs w:val="21"/>
          <w:u w:val="single"/>
        </w:rPr>
        <w:t>Kapodistrias</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in 1831, and became definitively part of the independent </w:t>
      </w:r>
      <w:hyperlink r:id="rId155" w:tooltip="Kingdom of Greece (Wittelsbach)" w:history="1">
        <w:r w:rsidRPr="0055670A">
          <w:rPr>
            <w:rFonts w:ascii="Arial" w:eastAsia="Times New Roman" w:hAnsi="Arial" w:cs="Arial"/>
            <w:color w:val="0645AD"/>
            <w:sz w:val="21"/>
            <w:szCs w:val="21"/>
            <w:u w:val="single"/>
          </w:rPr>
          <w:t>Kingdom of Greece</w:t>
        </w:r>
      </w:hyperlink>
      <w:r w:rsidRPr="0055670A">
        <w:rPr>
          <w:rFonts w:ascii="Arial" w:eastAsia="Times New Roman" w:hAnsi="Arial" w:cs="Arial"/>
          <w:color w:val="202122"/>
          <w:sz w:val="21"/>
          <w:szCs w:val="21"/>
        </w:rPr>
        <w:t> in 1832, with the </w:t>
      </w:r>
      <w:hyperlink r:id="rId156" w:tooltip="Treaty of Constantinople (1832)" w:history="1">
        <w:r w:rsidRPr="0055670A">
          <w:rPr>
            <w:rFonts w:ascii="Arial" w:eastAsia="Times New Roman" w:hAnsi="Arial" w:cs="Arial"/>
            <w:color w:val="0645AD"/>
            <w:sz w:val="21"/>
            <w:szCs w:val="21"/>
            <w:u w:val="single"/>
          </w:rPr>
          <w:t>Treaty of Constantinople</w:t>
        </w:r>
      </w:hyperlink>
      <w:r w:rsidRPr="0055670A">
        <w:rPr>
          <w:rFonts w:ascii="Arial" w:eastAsia="Times New Roman" w:hAnsi="Arial" w:cs="Arial"/>
          <w:color w:val="202122"/>
          <w:sz w:val="21"/>
          <w:szCs w:val="21"/>
        </w:rPr>
        <w:t>.</w:t>
      </w:r>
      <w:hyperlink r:id="rId157" w:anchor="cite_note-EI2-17" w:history="1">
        <w:r w:rsidRPr="0055670A">
          <w:rPr>
            <w:rFonts w:ascii="Arial" w:eastAsia="Times New Roman" w:hAnsi="Arial" w:cs="Arial"/>
            <w:color w:val="0645AD"/>
            <w:sz w:val="17"/>
            <w:szCs w:val="17"/>
            <w:u w:val="single"/>
            <w:vertAlign w:val="superscript"/>
          </w:rPr>
          <w:t>[17]</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island is still home to a Catholic community and the seat of a </w:t>
      </w:r>
      <w:hyperlink r:id="rId158" w:tooltip="Roman Catholic Diocese of Santorini" w:history="1">
        <w:r w:rsidRPr="0055670A">
          <w:rPr>
            <w:rFonts w:ascii="Arial" w:eastAsia="Times New Roman" w:hAnsi="Arial" w:cs="Arial"/>
            <w:color w:val="0645AD"/>
            <w:sz w:val="21"/>
            <w:szCs w:val="21"/>
            <w:u w:val="single"/>
          </w:rPr>
          <w:t>Catholic bishopric</w:t>
        </w:r>
      </w:hyperlink>
      <w:r w:rsidRPr="0055670A">
        <w:rPr>
          <w:rFonts w:ascii="Arial" w:eastAsia="Times New Roman" w:hAnsi="Arial" w:cs="Arial"/>
          <w:color w:val="202122"/>
          <w:sz w:val="21"/>
          <w:szCs w:val="21"/>
        </w:rPr>
        <w:t>.</w:t>
      </w:r>
    </w:p>
    <w:p w:rsidR="0055670A" w:rsidRPr="0055670A" w:rsidRDefault="0055670A" w:rsidP="0055670A">
      <w:pPr>
        <w:shd w:val="clear" w:color="auto" w:fill="FFFFFF"/>
        <w:spacing w:before="72" w:after="0" w:line="240" w:lineRule="auto"/>
        <w:outlineLvl w:val="2"/>
        <w:rPr>
          <w:rFonts w:ascii="Arial" w:eastAsia="Times New Roman" w:hAnsi="Arial" w:cs="Arial"/>
          <w:b/>
          <w:bCs/>
          <w:color w:val="000000"/>
          <w:sz w:val="29"/>
          <w:szCs w:val="29"/>
        </w:rPr>
      </w:pPr>
      <w:r w:rsidRPr="0055670A">
        <w:rPr>
          <w:rFonts w:ascii="Arial" w:eastAsia="Times New Roman" w:hAnsi="Arial" w:cs="Arial"/>
          <w:b/>
          <w:bCs/>
          <w:color w:val="000000"/>
          <w:sz w:val="29"/>
          <w:szCs w:val="29"/>
        </w:rPr>
        <w:t xml:space="preserve">World War </w:t>
      </w:r>
      <w:proofErr w:type="gramStart"/>
      <w:r w:rsidRPr="0055670A">
        <w:rPr>
          <w:rFonts w:ascii="Arial" w:eastAsia="Times New Roman" w:hAnsi="Arial" w:cs="Arial"/>
          <w:b/>
          <w:bCs/>
          <w:color w:val="000000"/>
          <w:sz w:val="29"/>
          <w:szCs w:val="29"/>
        </w:rPr>
        <w:t>II</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7"/>
          <w:szCs w:val="27"/>
        </w:rPr>
        <w:fldChar w:fldCharType="begin"/>
      </w:r>
      <w:r w:rsidRPr="0055670A">
        <w:rPr>
          <w:rFonts w:ascii="Arial" w:eastAsia="Times New Roman" w:hAnsi="Arial" w:cs="Arial"/>
          <w:color w:val="000000"/>
          <w:sz w:val="27"/>
          <w:szCs w:val="27"/>
        </w:rPr>
        <w:instrText xml:space="preserve"> HYPERLINK "https://en.wikipedia.org/w/index.php?title=Santorini&amp;action=edit&amp;section=7" \o "Edit section: World War II" </w:instrText>
      </w:r>
      <w:r w:rsidRPr="0055670A">
        <w:rPr>
          <w:rFonts w:ascii="Arial" w:eastAsia="Times New Roman" w:hAnsi="Arial" w:cs="Arial"/>
          <w:color w:val="000000"/>
          <w:sz w:val="27"/>
          <w:szCs w:val="27"/>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7"/>
          <w:szCs w:val="27"/>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During the </w:t>
      </w:r>
      <w:hyperlink r:id="rId159" w:tooltip="World War II" w:history="1">
        <w:r w:rsidRPr="0055670A">
          <w:rPr>
            <w:rFonts w:ascii="Arial" w:eastAsia="Times New Roman" w:hAnsi="Arial" w:cs="Arial"/>
            <w:color w:val="0645AD"/>
            <w:sz w:val="21"/>
            <w:szCs w:val="21"/>
            <w:u w:val="single"/>
          </w:rPr>
          <w:t>Second World War</w:t>
        </w:r>
      </w:hyperlink>
      <w:r w:rsidRPr="0055670A">
        <w:rPr>
          <w:rFonts w:ascii="Arial" w:eastAsia="Times New Roman" w:hAnsi="Arial" w:cs="Arial"/>
          <w:color w:val="202122"/>
          <w:sz w:val="21"/>
          <w:szCs w:val="21"/>
        </w:rPr>
        <w:t>, Santorini was occupied in 1941 by Italian forces and then by the Germans following the </w:t>
      </w:r>
      <w:hyperlink r:id="rId160" w:tooltip="Armistice of Cassibile" w:history="1">
        <w:r w:rsidRPr="0055670A">
          <w:rPr>
            <w:rFonts w:ascii="Arial" w:eastAsia="Times New Roman" w:hAnsi="Arial" w:cs="Arial"/>
            <w:color w:val="0645AD"/>
            <w:sz w:val="21"/>
            <w:szCs w:val="21"/>
            <w:u w:val="single"/>
          </w:rPr>
          <w:t>Italian armistice</w:t>
        </w:r>
      </w:hyperlink>
      <w:r w:rsidRPr="0055670A">
        <w:rPr>
          <w:rFonts w:ascii="Arial" w:eastAsia="Times New Roman" w:hAnsi="Arial" w:cs="Arial"/>
          <w:color w:val="202122"/>
          <w:sz w:val="21"/>
          <w:szCs w:val="21"/>
        </w:rPr>
        <w:t xml:space="preserve"> in </w:t>
      </w:r>
      <w:proofErr w:type="gramStart"/>
      <w:r w:rsidRPr="0055670A">
        <w:rPr>
          <w:rFonts w:ascii="Arial" w:eastAsia="Times New Roman" w:hAnsi="Arial" w:cs="Arial"/>
          <w:color w:val="202122"/>
          <w:sz w:val="21"/>
          <w:szCs w:val="21"/>
        </w:rPr>
        <w:t>1943 .</w:t>
      </w:r>
      <w:proofErr w:type="gramEnd"/>
      <w:r w:rsidRPr="0055670A">
        <w:rPr>
          <w:rFonts w:ascii="Arial" w:eastAsia="Times New Roman" w:hAnsi="Arial" w:cs="Arial"/>
          <w:color w:val="202122"/>
          <w:sz w:val="21"/>
          <w:szCs w:val="21"/>
        </w:rPr>
        <w:t xml:space="preserve"> In 1944, the German garrison on </w:t>
      </w:r>
      <w:hyperlink r:id="rId161" w:tooltip="Raid on Santorini" w:history="1">
        <w:r w:rsidRPr="0055670A">
          <w:rPr>
            <w:rFonts w:ascii="Arial" w:eastAsia="Times New Roman" w:hAnsi="Arial" w:cs="Arial"/>
            <w:color w:val="0645AD"/>
            <w:sz w:val="21"/>
            <w:szCs w:val="21"/>
            <w:u w:val="single"/>
          </w:rPr>
          <w:t>Santorini was raided</w:t>
        </w:r>
      </w:hyperlink>
      <w:r w:rsidRPr="0055670A">
        <w:rPr>
          <w:rFonts w:ascii="Arial" w:eastAsia="Times New Roman" w:hAnsi="Arial" w:cs="Arial"/>
          <w:color w:val="202122"/>
          <w:sz w:val="21"/>
          <w:szCs w:val="21"/>
        </w:rPr>
        <w:t> by a group of British </w:t>
      </w:r>
      <w:hyperlink r:id="rId162" w:tooltip="Special Boat Service" w:history="1">
        <w:r w:rsidRPr="0055670A">
          <w:rPr>
            <w:rFonts w:ascii="Arial" w:eastAsia="Times New Roman" w:hAnsi="Arial" w:cs="Arial"/>
            <w:color w:val="0645AD"/>
            <w:sz w:val="21"/>
            <w:szCs w:val="21"/>
            <w:u w:val="single"/>
          </w:rPr>
          <w:t>Special Boat Service</w:t>
        </w:r>
      </w:hyperlink>
      <w:r w:rsidRPr="0055670A">
        <w:rPr>
          <w:rFonts w:ascii="Arial" w:eastAsia="Times New Roman" w:hAnsi="Arial" w:cs="Arial"/>
          <w:color w:val="202122"/>
          <w:sz w:val="21"/>
          <w:szCs w:val="21"/>
        </w:rPr>
        <w:t> Commandos, killing most of its men. Five locals were later shot in reprisal, including the mayor.</w:t>
      </w:r>
      <w:hyperlink r:id="rId163" w:anchor="cite_note-Mortimer-22" w:history="1">
        <w:r w:rsidRPr="0055670A">
          <w:rPr>
            <w:rFonts w:ascii="Arial" w:eastAsia="Times New Roman" w:hAnsi="Arial" w:cs="Arial"/>
            <w:color w:val="0645AD"/>
            <w:sz w:val="17"/>
            <w:szCs w:val="17"/>
            <w:u w:val="single"/>
            <w:vertAlign w:val="superscript"/>
          </w:rPr>
          <w:t>[22</w:t>
        </w:r>
        <w:proofErr w:type="gramStart"/>
        <w:r w:rsidRPr="0055670A">
          <w:rPr>
            <w:rFonts w:ascii="Arial" w:eastAsia="Times New Roman" w:hAnsi="Arial" w:cs="Arial"/>
            <w:color w:val="0645AD"/>
            <w:sz w:val="17"/>
            <w:szCs w:val="17"/>
            <w:u w:val="single"/>
            <w:vertAlign w:val="superscript"/>
          </w:rPr>
          <w:t>]</w:t>
        </w:r>
        <w:proofErr w:type="gramEnd"/>
      </w:hyperlink>
      <w:hyperlink r:id="rId164" w:anchor="cite_note-23" w:history="1">
        <w:r w:rsidRPr="0055670A">
          <w:rPr>
            <w:rFonts w:ascii="Arial" w:eastAsia="Times New Roman" w:hAnsi="Arial" w:cs="Arial"/>
            <w:color w:val="0645AD"/>
            <w:sz w:val="17"/>
            <w:szCs w:val="17"/>
            <w:u w:val="single"/>
            <w:vertAlign w:val="superscript"/>
          </w:rPr>
          <w:t>[23]</w:t>
        </w:r>
      </w:hyperlink>
    </w:p>
    <w:p w:rsidR="0055670A" w:rsidRPr="0055670A" w:rsidRDefault="0055670A" w:rsidP="0055670A">
      <w:pPr>
        <w:shd w:val="clear" w:color="auto" w:fill="FFFFFF"/>
        <w:spacing w:before="72" w:after="0" w:line="240" w:lineRule="auto"/>
        <w:outlineLvl w:val="2"/>
        <w:rPr>
          <w:rFonts w:ascii="Arial" w:eastAsia="Times New Roman" w:hAnsi="Arial" w:cs="Arial"/>
          <w:b/>
          <w:bCs/>
          <w:color w:val="000000"/>
          <w:sz w:val="29"/>
          <w:szCs w:val="29"/>
        </w:rPr>
      </w:pPr>
      <w:r w:rsidRPr="0055670A">
        <w:rPr>
          <w:rFonts w:ascii="Arial" w:eastAsia="Times New Roman" w:hAnsi="Arial" w:cs="Arial"/>
          <w:b/>
          <w:bCs/>
          <w:color w:val="000000"/>
          <w:sz w:val="29"/>
          <w:szCs w:val="29"/>
        </w:rPr>
        <w:t>Post-</w:t>
      </w:r>
      <w:proofErr w:type="gramStart"/>
      <w:r w:rsidRPr="0055670A">
        <w:rPr>
          <w:rFonts w:ascii="Arial" w:eastAsia="Times New Roman" w:hAnsi="Arial" w:cs="Arial"/>
          <w:b/>
          <w:bCs/>
          <w:color w:val="000000"/>
          <w:sz w:val="29"/>
          <w:szCs w:val="29"/>
        </w:rPr>
        <w:t>war</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7"/>
          <w:szCs w:val="27"/>
        </w:rPr>
        <w:fldChar w:fldCharType="begin"/>
      </w:r>
      <w:r w:rsidRPr="0055670A">
        <w:rPr>
          <w:rFonts w:ascii="Arial" w:eastAsia="Times New Roman" w:hAnsi="Arial" w:cs="Arial"/>
          <w:color w:val="000000"/>
          <w:sz w:val="27"/>
          <w:szCs w:val="27"/>
        </w:rPr>
        <w:instrText xml:space="preserve"> HYPERLINK "https://en.wikipedia.org/w/index.php?title=Santorini&amp;action=edit&amp;section=8" \o "Edit section: Post-war" </w:instrText>
      </w:r>
      <w:r w:rsidRPr="0055670A">
        <w:rPr>
          <w:rFonts w:ascii="Arial" w:eastAsia="Times New Roman" w:hAnsi="Arial" w:cs="Arial"/>
          <w:color w:val="000000"/>
          <w:sz w:val="27"/>
          <w:szCs w:val="27"/>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7"/>
          <w:szCs w:val="27"/>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In general the island’s economy continued to decline following World War II with a number of factories closing as a lot of industrial activity relocated after to Athens. In an attempt to improve the local economy the Union of Santorini Cooperatives was established 1947 to process, export and promote the islands agriculture products, in particular its wine. In 1952 they constructed near the village of </w:t>
      </w:r>
      <w:proofErr w:type="spellStart"/>
      <w:r w:rsidRPr="0055670A">
        <w:rPr>
          <w:rFonts w:ascii="Arial" w:eastAsia="Times New Roman" w:hAnsi="Arial" w:cs="Arial"/>
          <w:color w:val="202122"/>
          <w:sz w:val="21"/>
          <w:szCs w:val="21"/>
        </w:rPr>
        <w:t>Monolithos</w:t>
      </w:r>
      <w:proofErr w:type="spellEnd"/>
      <w:r w:rsidRPr="0055670A">
        <w:rPr>
          <w:rFonts w:ascii="Arial" w:eastAsia="Times New Roman" w:hAnsi="Arial" w:cs="Arial"/>
          <w:color w:val="202122"/>
          <w:sz w:val="21"/>
          <w:szCs w:val="21"/>
        </w:rPr>
        <w:t xml:space="preserve"> what is today the island’s only remaining tomato processing factory. The island’s tourism in the early </w:t>
      </w:r>
      <w:proofErr w:type="spellStart"/>
      <w:r w:rsidRPr="0055670A">
        <w:rPr>
          <w:rFonts w:ascii="Arial" w:eastAsia="Times New Roman" w:hAnsi="Arial" w:cs="Arial"/>
          <w:color w:val="202122"/>
          <w:sz w:val="21"/>
          <w:szCs w:val="21"/>
        </w:rPr>
        <w:t>1950s</w:t>
      </w:r>
      <w:proofErr w:type="spellEnd"/>
      <w:r w:rsidRPr="0055670A">
        <w:rPr>
          <w:rFonts w:ascii="Arial" w:eastAsia="Times New Roman" w:hAnsi="Arial" w:cs="Arial"/>
          <w:color w:val="202122"/>
          <w:sz w:val="21"/>
          <w:szCs w:val="21"/>
        </w:rPr>
        <w:t xml:space="preserve"> generally took the form of small numbers of wealthy tourists on yacht cruises though the Aegean. The island’s children would present arriving passengers with flowers and bid them happy sailing by lighting small lanterns along the steps from </w:t>
      </w:r>
      <w:proofErr w:type="spellStart"/>
      <w:r w:rsidRPr="0055670A">
        <w:rPr>
          <w:rFonts w:ascii="Arial" w:eastAsia="Times New Roman" w:hAnsi="Arial" w:cs="Arial"/>
          <w:color w:val="202122"/>
          <w:sz w:val="21"/>
          <w:szCs w:val="21"/>
        </w:rPr>
        <w:t>Fira</w:t>
      </w:r>
      <w:proofErr w:type="spellEnd"/>
      <w:r w:rsidRPr="0055670A">
        <w:rPr>
          <w:rFonts w:ascii="Arial" w:eastAsia="Times New Roman" w:hAnsi="Arial" w:cs="Arial"/>
          <w:color w:val="202122"/>
          <w:sz w:val="21"/>
          <w:szCs w:val="21"/>
        </w:rPr>
        <w:t xml:space="preserve"> down to the port, offering them a beautiful farewell spectacle. Once such visitor was the actress Olivia de Havilland who visited the island in September 1955 at the invitation of </w:t>
      </w:r>
      <w:proofErr w:type="spellStart"/>
      <w:r w:rsidRPr="0055670A">
        <w:rPr>
          <w:rFonts w:ascii="Arial" w:eastAsia="Times New Roman" w:hAnsi="Arial" w:cs="Arial"/>
          <w:color w:val="202122"/>
          <w:sz w:val="21"/>
          <w:szCs w:val="21"/>
        </w:rPr>
        <w:t>Petros</w:t>
      </w:r>
      <w:proofErr w:type="spellEnd"/>
      <w:r w:rsidRPr="0055670A">
        <w:rPr>
          <w:rFonts w:ascii="Arial" w:eastAsia="Times New Roman" w:hAnsi="Arial" w:cs="Arial"/>
          <w:color w:val="202122"/>
          <w:sz w:val="21"/>
          <w:szCs w:val="21"/>
        </w:rPr>
        <w:t xml:space="preserve"> </w:t>
      </w:r>
      <w:proofErr w:type="spellStart"/>
      <w:r w:rsidRPr="0055670A">
        <w:rPr>
          <w:rFonts w:ascii="Arial" w:eastAsia="Times New Roman" w:hAnsi="Arial" w:cs="Arial"/>
          <w:color w:val="202122"/>
          <w:sz w:val="21"/>
          <w:szCs w:val="21"/>
        </w:rPr>
        <w:t>Nomikos</w:t>
      </w:r>
      <w:proofErr w:type="spellEnd"/>
      <w:r w:rsidRPr="0055670A">
        <w:rPr>
          <w:rFonts w:ascii="Arial" w:eastAsia="Times New Roman" w:hAnsi="Arial" w:cs="Arial"/>
          <w:color w:val="202122"/>
          <w:sz w:val="21"/>
          <w:szCs w:val="21"/>
        </w:rPr>
        <w:t>.</w:t>
      </w:r>
      <w:hyperlink r:id="rId165" w:anchor="cite_note-24" w:history="1">
        <w:r w:rsidRPr="0055670A">
          <w:rPr>
            <w:rFonts w:ascii="Arial" w:eastAsia="Times New Roman" w:hAnsi="Arial" w:cs="Arial"/>
            <w:color w:val="0645AD"/>
            <w:sz w:val="17"/>
            <w:szCs w:val="17"/>
            <w:u w:val="single"/>
            <w:vertAlign w:val="superscript"/>
          </w:rPr>
          <w:t>[24]</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In the early </w:t>
      </w:r>
      <w:proofErr w:type="spellStart"/>
      <w:r w:rsidRPr="0055670A">
        <w:rPr>
          <w:rFonts w:ascii="Arial" w:eastAsia="Times New Roman" w:hAnsi="Arial" w:cs="Arial"/>
          <w:color w:val="202122"/>
          <w:sz w:val="21"/>
          <w:szCs w:val="21"/>
        </w:rPr>
        <w:t>1950s</w:t>
      </w:r>
      <w:proofErr w:type="spellEnd"/>
      <w:r w:rsidRPr="0055670A">
        <w:rPr>
          <w:rFonts w:ascii="Arial" w:eastAsia="Times New Roman" w:hAnsi="Arial" w:cs="Arial"/>
          <w:color w:val="202122"/>
          <w:sz w:val="21"/>
          <w:szCs w:val="21"/>
        </w:rPr>
        <w:t xml:space="preserve"> the shipping magnate </w:t>
      </w:r>
      <w:proofErr w:type="spellStart"/>
      <w:r w:rsidRPr="0055670A">
        <w:rPr>
          <w:rFonts w:ascii="Arial" w:eastAsia="Times New Roman" w:hAnsi="Arial" w:cs="Arial"/>
          <w:color w:val="202122"/>
          <w:sz w:val="21"/>
          <w:szCs w:val="21"/>
        </w:rPr>
        <w:t>Evangelos</w:t>
      </w:r>
      <w:proofErr w:type="spellEnd"/>
      <w:r w:rsidRPr="0055670A">
        <w:rPr>
          <w:rFonts w:ascii="Arial" w:eastAsia="Times New Roman" w:hAnsi="Arial" w:cs="Arial"/>
          <w:color w:val="202122"/>
          <w:sz w:val="21"/>
          <w:szCs w:val="21"/>
        </w:rPr>
        <w:t xml:space="preserve"> P. </w:t>
      </w:r>
      <w:proofErr w:type="spellStart"/>
      <w:r w:rsidRPr="0055670A">
        <w:rPr>
          <w:rFonts w:ascii="Arial" w:eastAsia="Times New Roman" w:hAnsi="Arial" w:cs="Arial"/>
          <w:color w:val="202122"/>
          <w:sz w:val="21"/>
          <w:szCs w:val="21"/>
        </w:rPr>
        <w:t>Nomikos</w:t>
      </w:r>
      <w:proofErr w:type="spellEnd"/>
      <w:r w:rsidRPr="0055670A">
        <w:rPr>
          <w:rFonts w:ascii="Arial" w:eastAsia="Times New Roman" w:hAnsi="Arial" w:cs="Arial"/>
          <w:color w:val="202122"/>
          <w:sz w:val="21"/>
          <w:szCs w:val="21"/>
        </w:rPr>
        <w:t xml:space="preserve"> and his wife </w:t>
      </w:r>
      <w:proofErr w:type="spellStart"/>
      <w:r w:rsidRPr="0055670A">
        <w:rPr>
          <w:rFonts w:ascii="Arial" w:eastAsia="Times New Roman" w:hAnsi="Arial" w:cs="Arial"/>
          <w:color w:val="202122"/>
          <w:sz w:val="21"/>
          <w:szCs w:val="21"/>
        </w:rPr>
        <w:t>Loula</w:t>
      </w:r>
      <w:proofErr w:type="spellEnd"/>
      <w:r w:rsidRPr="0055670A">
        <w:rPr>
          <w:rFonts w:ascii="Arial" w:eastAsia="Times New Roman" w:hAnsi="Arial" w:cs="Arial"/>
          <w:color w:val="202122"/>
          <w:sz w:val="21"/>
          <w:szCs w:val="21"/>
        </w:rPr>
        <w:t xml:space="preserve"> decided to support their birthplace and so asked residents to choose whether they wanted the couple to pay for the construction of either a hotel or a hospital, to which local authorities replied that they would </w:t>
      </w:r>
      <w:r w:rsidRPr="0055670A">
        <w:rPr>
          <w:rFonts w:ascii="Arial" w:eastAsia="Times New Roman" w:hAnsi="Arial" w:cs="Arial"/>
          <w:color w:val="202122"/>
          <w:sz w:val="21"/>
          <w:szCs w:val="21"/>
        </w:rPr>
        <w:lastRenderedPageBreak/>
        <w:t xml:space="preserve">prefer a hotel. As a result in 1952, the </w:t>
      </w:r>
      <w:proofErr w:type="spellStart"/>
      <w:r w:rsidRPr="0055670A">
        <w:rPr>
          <w:rFonts w:ascii="Arial" w:eastAsia="Times New Roman" w:hAnsi="Arial" w:cs="Arial"/>
          <w:color w:val="202122"/>
          <w:sz w:val="21"/>
          <w:szCs w:val="21"/>
        </w:rPr>
        <w:t>Nomikos</w:t>
      </w:r>
      <w:proofErr w:type="spellEnd"/>
      <w:r w:rsidRPr="0055670A">
        <w:rPr>
          <w:rFonts w:ascii="Arial" w:eastAsia="Times New Roman" w:hAnsi="Arial" w:cs="Arial"/>
          <w:color w:val="202122"/>
          <w:sz w:val="21"/>
          <w:szCs w:val="21"/>
        </w:rPr>
        <w:t xml:space="preserve">’ commissioned the architect </w:t>
      </w:r>
      <w:proofErr w:type="spellStart"/>
      <w:r w:rsidRPr="0055670A">
        <w:rPr>
          <w:rFonts w:ascii="Arial" w:eastAsia="Times New Roman" w:hAnsi="Arial" w:cs="Arial"/>
          <w:color w:val="202122"/>
          <w:sz w:val="21"/>
          <w:szCs w:val="21"/>
        </w:rPr>
        <w:t>Venetsanos</w:t>
      </w:r>
      <w:proofErr w:type="spellEnd"/>
      <w:r w:rsidRPr="0055670A">
        <w:rPr>
          <w:rFonts w:ascii="Arial" w:eastAsia="Times New Roman" w:hAnsi="Arial" w:cs="Arial"/>
          <w:color w:val="202122"/>
          <w:sz w:val="21"/>
          <w:szCs w:val="21"/>
        </w:rPr>
        <w:t xml:space="preserve"> to undertake the design and paid for the construction of the Hotel Atlantis, which was at the time the most glamorous hotel in the Cyclades.</w:t>
      </w:r>
      <w:hyperlink r:id="rId166" w:anchor="cite_note-AtlantisHotel-25" w:history="1">
        <w:r w:rsidRPr="0055670A">
          <w:rPr>
            <w:rFonts w:ascii="Arial" w:eastAsia="Times New Roman" w:hAnsi="Arial" w:cs="Arial"/>
            <w:color w:val="0645AD"/>
            <w:sz w:val="17"/>
            <w:szCs w:val="17"/>
            <w:u w:val="single"/>
            <w:vertAlign w:val="superscript"/>
          </w:rPr>
          <w:t>[25]</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In 1954, Santorini had approximately 12,000 inhabitants and very few visitors. The only modes of transport on the island were a jeep, a small bus and the island’s traditional donkeys and mules.</w:t>
      </w:r>
    </w:p>
    <w:p w:rsidR="0055670A" w:rsidRPr="0055670A" w:rsidRDefault="0055670A" w:rsidP="0055670A">
      <w:pPr>
        <w:shd w:val="clear" w:color="auto" w:fill="FFFFFF"/>
        <w:spacing w:before="72" w:after="0" w:line="240" w:lineRule="auto"/>
        <w:outlineLvl w:val="2"/>
        <w:rPr>
          <w:rFonts w:ascii="Arial" w:eastAsia="Times New Roman" w:hAnsi="Arial" w:cs="Arial"/>
          <w:b/>
          <w:bCs/>
          <w:color w:val="000000"/>
          <w:sz w:val="29"/>
          <w:szCs w:val="29"/>
        </w:rPr>
      </w:pPr>
      <w:r w:rsidRPr="0055670A">
        <w:rPr>
          <w:rFonts w:ascii="Arial" w:eastAsia="Times New Roman" w:hAnsi="Arial" w:cs="Arial"/>
          <w:b/>
          <w:bCs/>
          <w:color w:val="000000"/>
          <w:sz w:val="29"/>
          <w:szCs w:val="29"/>
        </w:rPr>
        <w:t xml:space="preserve">1956 </w:t>
      </w:r>
      <w:proofErr w:type="gramStart"/>
      <w:r w:rsidRPr="0055670A">
        <w:rPr>
          <w:rFonts w:ascii="Arial" w:eastAsia="Times New Roman" w:hAnsi="Arial" w:cs="Arial"/>
          <w:b/>
          <w:bCs/>
          <w:color w:val="000000"/>
          <w:sz w:val="29"/>
          <w:szCs w:val="29"/>
        </w:rPr>
        <w:t>earthquake</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7"/>
          <w:szCs w:val="27"/>
        </w:rPr>
        <w:fldChar w:fldCharType="begin"/>
      </w:r>
      <w:r w:rsidRPr="0055670A">
        <w:rPr>
          <w:rFonts w:ascii="Arial" w:eastAsia="Times New Roman" w:hAnsi="Arial" w:cs="Arial"/>
          <w:color w:val="000000"/>
          <w:sz w:val="27"/>
          <w:szCs w:val="27"/>
        </w:rPr>
        <w:instrText xml:space="preserve"> HYPERLINK "https://en.wikipedia.org/w/index.php?title=Santorini&amp;action=edit&amp;section=9" \o "Edit section: 1956 earthquake" </w:instrText>
      </w:r>
      <w:r w:rsidRPr="0055670A">
        <w:rPr>
          <w:rFonts w:ascii="Arial" w:eastAsia="Times New Roman" w:hAnsi="Arial" w:cs="Arial"/>
          <w:color w:val="000000"/>
          <w:sz w:val="27"/>
          <w:szCs w:val="27"/>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7"/>
          <w:szCs w:val="27"/>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At 3.11 am on 9 July 1956 </w:t>
      </w:r>
      <w:proofErr w:type="spellStart"/>
      <w:r w:rsidRPr="0055670A">
        <w:rPr>
          <w:rFonts w:ascii="Arial" w:eastAsia="Times New Roman" w:hAnsi="Arial" w:cs="Arial"/>
          <w:color w:val="202122"/>
          <w:sz w:val="21"/>
          <w:szCs w:val="21"/>
        </w:rPr>
        <w:t>a</w:t>
      </w:r>
      <w:proofErr w:type="spellEnd"/>
      <w:r w:rsidRPr="0055670A">
        <w:rPr>
          <w:rFonts w:ascii="Arial" w:eastAsia="Times New Roman" w:hAnsi="Arial" w:cs="Arial"/>
          <w:color w:val="202122"/>
          <w:sz w:val="21"/>
          <w:szCs w:val="21"/>
        </w:rPr>
        <w:t> </w:t>
      </w:r>
      <w:hyperlink r:id="rId167" w:tooltip="1956 Amorgos earthquake" w:history="1">
        <w:r w:rsidRPr="0055670A">
          <w:rPr>
            <w:rFonts w:ascii="Arial" w:eastAsia="Times New Roman" w:hAnsi="Arial" w:cs="Arial"/>
            <w:color w:val="0645AD"/>
            <w:sz w:val="21"/>
            <w:szCs w:val="21"/>
            <w:u w:val="single"/>
          </w:rPr>
          <w:t>earthquake</w:t>
        </w:r>
      </w:hyperlink>
      <w:r w:rsidRPr="0055670A">
        <w:rPr>
          <w:rFonts w:ascii="Arial" w:eastAsia="Times New Roman" w:hAnsi="Arial" w:cs="Arial"/>
          <w:color w:val="202122"/>
          <w:sz w:val="21"/>
          <w:szCs w:val="21"/>
        </w:rPr>
        <w:t> with a magnitude (depending on the particular study) of 7.5,</w:t>
      </w:r>
      <w:hyperlink r:id="rId168" w:anchor="cite_note-Tsampouraki-Kraounaki-26" w:history="1">
        <w:r w:rsidRPr="0055670A">
          <w:rPr>
            <w:rFonts w:ascii="Arial" w:eastAsia="Times New Roman" w:hAnsi="Arial" w:cs="Arial"/>
            <w:color w:val="0645AD"/>
            <w:sz w:val="17"/>
            <w:szCs w:val="17"/>
            <w:u w:val="single"/>
            <w:vertAlign w:val="superscript"/>
          </w:rPr>
          <w:t>[26]</w:t>
        </w:r>
      </w:hyperlink>
      <w:r w:rsidRPr="0055670A">
        <w:rPr>
          <w:rFonts w:ascii="Arial" w:eastAsia="Times New Roman" w:hAnsi="Arial" w:cs="Arial"/>
          <w:color w:val="202122"/>
          <w:sz w:val="21"/>
          <w:szCs w:val="21"/>
        </w:rPr>
        <w:t> 7.6,</w:t>
      </w:r>
      <w:hyperlink r:id="rId169" w:anchor="cite_note-Tsampouraki-Kraounaki-26" w:history="1">
        <w:r w:rsidRPr="0055670A">
          <w:rPr>
            <w:rFonts w:ascii="Arial" w:eastAsia="Times New Roman" w:hAnsi="Arial" w:cs="Arial"/>
            <w:color w:val="0645AD"/>
            <w:sz w:val="17"/>
            <w:szCs w:val="17"/>
            <w:u w:val="single"/>
            <w:vertAlign w:val="superscript"/>
          </w:rPr>
          <w:t>[26]</w:t>
        </w:r>
      </w:hyperlink>
      <w:r w:rsidRPr="0055670A">
        <w:rPr>
          <w:rFonts w:ascii="Arial" w:eastAsia="Times New Roman" w:hAnsi="Arial" w:cs="Arial"/>
          <w:color w:val="202122"/>
          <w:sz w:val="21"/>
          <w:szCs w:val="21"/>
        </w:rPr>
        <w:t> 7.7</w:t>
      </w:r>
      <w:hyperlink r:id="rId170" w:anchor="cite_note-Papadimitriou2005-27" w:history="1">
        <w:r w:rsidRPr="0055670A">
          <w:rPr>
            <w:rFonts w:ascii="Arial" w:eastAsia="Times New Roman" w:hAnsi="Arial" w:cs="Arial"/>
            <w:color w:val="0645AD"/>
            <w:sz w:val="17"/>
            <w:szCs w:val="17"/>
            <w:u w:val="single"/>
            <w:vertAlign w:val="superscript"/>
          </w:rPr>
          <w:t>[27]</w:t>
        </w:r>
      </w:hyperlink>
      <w:r w:rsidRPr="0055670A">
        <w:rPr>
          <w:rFonts w:ascii="Arial" w:eastAsia="Times New Roman" w:hAnsi="Arial" w:cs="Arial"/>
          <w:color w:val="202122"/>
          <w:sz w:val="21"/>
          <w:szCs w:val="21"/>
        </w:rPr>
        <w:t> or 7.8</w:t>
      </w:r>
      <w:hyperlink r:id="rId171" w:anchor="cite_note-Okal2009-28" w:history="1">
        <w:r w:rsidRPr="0055670A">
          <w:rPr>
            <w:rFonts w:ascii="Arial" w:eastAsia="Times New Roman" w:hAnsi="Arial" w:cs="Arial"/>
            <w:color w:val="0645AD"/>
            <w:sz w:val="17"/>
            <w:szCs w:val="17"/>
            <w:u w:val="single"/>
            <w:vertAlign w:val="superscript"/>
          </w:rPr>
          <w:t>[28]</w:t>
        </w:r>
      </w:hyperlink>
      <w:r w:rsidRPr="0055670A">
        <w:rPr>
          <w:rFonts w:ascii="Arial" w:eastAsia="Times New Roman" w:hAnsi="Arial" w:cs="Arial"/>
          <w:color w:val="202122"/>
          <w:sz w:val="21"/>
          <w:szCs w:val="21"/>
        </w:rPr>
        <w:t> struck 30 km south of the island of Amorgos. It was the largest earthquake of the 20th century in Greece and had a devastating impact on Santorini.</w:t>
      </w:r>
      <w:hyperlink r:id="rId172" w:anchor="cite_note-Okal2009-28" w:history="1">
        <w:r w:rsidRPr="0055670A">
          <w:rPr>
            <w:rFonts w:ascii="Arial" w:eastAsia="Times New Roman" w:hAnsi="Arial" w:cs="Arial"/>
            <w:color w:val="0645AD"/>
            <w:sz w:val="17"/>
            <w:szCs w:val="17"/>
            <w:u w:val="single"/>
            <w:vertAlign w:val="superscript"/>
          </w:rPr>
          <w:t>[28]</w:t>
        </w:r>
      </w:hyperlink>
      <w:hyperlink r:id="rId173" w:anchor="cite_note-Papadimitriou2005-27" w:history="1">
        <w:r w:rsidRPr="0055670A">
          <w:rPr>
            <w:rFonts w:ascii="Arial" w:eastAsia="Times New Roman" w:hAnsi="Arial" w:cs="Arial"/>
            <w:color w:val="0645AD"/>
            <w:sz w:val="17"/>
            <w:szCs w:val="17"/>
            <w:u w:val="single"/>
            <w:vertAlign w:val="superscript"/>
          </w:rPr>
          <w:t>[27]</w:t>
        </w:r>
      </w:hyperlink>
      <w:r w:rsidRPr="0055670A">
        <w:rPr>
          <w:rFonts w:ascii="Arial" w:eastAsia="Times New Roman" w:hAnsi="Arial" w:cs="Arial"/>
          <w:color w:val="202122"/>
          <w:sz w:val="21"/>
          <w:szCs w:val="21"/>
        </w:rPr>
        <w:t> It was followed by aftershocks, the most significant being the first occurring at 3:24 am, 13 minutes after the main shock, which had a 7.2 magnitude.</w:t>
      </w:r>
      <w:hyperlink r:id="rId174" w:anchor="cite_note-Okal2009-28" w:history="1">
        <w:r w:rsidRPr="0055670A">
          <w:rPr>
            <w:rFonts w:ascii="Arial" w:eastAsia="Times New Roman" w:hAnsi="Arial" w:cs="Arial"/>
            <w:color w:val="0645AD"/>
            <w:sz w:val="17"/>
            <w:szCs w:val="17"/>
            <w:u w:val="single"/>
            <w:vertAlign w:val="superscript"/>
          </w:rPr>
          <w:t>[28]</w:t>
        </w:r>
      </w:hyperlink>
      <w:r w:rsidRPr="0055670A">
        <w:rPr>
          <w:rFonts w:ascii="Arial" w:eastAsia="Times New Roman" w:hAnsi="Arial" w:cs="Arial"/>
          <w:color w:val="202122"/>
          <w:sz w:val="21"/>
          <w:szCs w:val="21"/>
        </w:rPr>
        <w:t> This aftershock which originated close to the island of Anafi is believed to have been responsible for most of the damage and casualties on Santorini.</w:t>
      </w:r>
      <w:hyperlink r:id="rId175" w:anchor="cite_note-Okal2009-28" w:history="1">
        <w:r w:rsidRPr="0055670A">
          <w:rPr>
            <w:rFonts w:ascii="Arial" w:eastAsia="Times New Roman" w:hAnsi="Arial" w:cs="Arial"/>
            <w:color w:val="0645AD"/>
            <w:sz w:val="17"/>
            <w:szCs w:val="17"/>
            <w:u w:val="single"/>
            <w:vertAlign w:val="superscript"/>
          </w:rPr>
          <w:t>[28]</w:t>
        </w:r>
      </w:hyperlink>
      <w:r w:rsidRPr="0055670A">
        <w:rPr>
          <w:rFonts w:ascii="Arial" w:eastAsia="Times New Roman" w:hAnsi="Arial" w:cs="Arial"/>
          <w:color w:val="202122"/>
          <w:sz w:val="21"/>
          <w:szCs w:val="21"/>
        </w:rPr>
        <w:t xml:space="preserve"> The earthquake was accompanied by a tsunami which while much higher at other islands is estimated to have reached 3 </w:t>
      </w:r>
      <w:proofErr w:type="spellStart"/>
      <w:r w:rsidRPr="0055670A">
        <w:rPr>
          <w:rFonts w:ascii="Arial" w:eastAsia="Times New Roman" w:hAnsi="Arial" w:cs="Arial"/>
          <w:color w:val="202122"/>
          <w:sz w:val="21"/>
          <w:szCs w:val="21"/>
        </w:rPr>
        <w:t>metres</w:t>
      </w:r>
      <w:proofErr w:type="spellEnd"/>
      <w:r w:rsidRPr="0055670A">
        <w:rPr>
          <w:rFonts w:ascii="Arial" w:eastAsia="Times New Roman" w:hAnsi="Arial" w:cs="Arial"/>
          <w:color w:val="202122"/>
          <w:sz w:val="21"/>
          <w:szCs w:val="21"/>
        </w:rPr>
        <w:t xml:space="preserve"> at </w:t>
      </w:r>
      <w:proofErr w:type="spellStart"/>
      <w:r w:rsidRPr="0055670A">
        <w:rPr>
          <w:rFonts w:ascii="Arial" w:eastAsia="Times New Roman" w:hAnsi="Arial" w:cs="Arial"/>
          <w:color w:val="202122"/>
          <w:sz w:val="21"/>
          <w:szCs w:val="21"/>
        </w:rPr>
        <w:t>Perissa</w:t>
      </w:r>
      <w:proofErr w:type="spellEnd"/>
      <w:r w:rsidRPr="0055670A">
        <w:rPr>
          <w:rFonts w:ascii="Arial" w:eastAsia="Times New Roman" w:hAnsi="Arial" w:cs="Arial"/>
          <w:color w:val="202122"/>
          <w:sz w:val="21"/>
          <w:szCs w:val="21"/>
        </w:rPr>
        <w:t xml:space="preserve"> and 2 </w:t>
      </w:r>
      <w:proofErr w:type="spellStart"/>
      <w:r w:rsidRPr="0055670A">
        <w:rPr>
          <w:rFonts w:ascii="Arial" w:eastAsia="Times New Roman" w:hAnsi="Arial" w:cs="Arial"/>
          <w:color w:val="202122"/>
          <w:sz w:val="21"/>
          <w:szCs w:val="21"/>
        </w:rPr>
        <w:t>metres</w:t>
      </w:r>
      <w:proofErr w:type="spellEnd"/>
      <w:r w:rsidRPr="0055670A">
        <w:rPr>
          <w:rFonts w:ascii="Arial" w:eastAsia="Times New Roman" w:hAnsi="Arial" w:cs="Arial"/>
          <w:color w:val="202122"/>
          <w:sz w:val="21"/>
          <w:szCs w:val="21"/>
        </w:rPr>
        <w:t xml:space="preserve"> at </w:t>
      </w:r>
      <w:proofErr w:type="spellStart"/>
      <w:r w:rsidRPr="0055670A">
        <w:rPr>
          <w:rFonts w:ascii="Arial" w:eastAsia="Times New Roman" w:hAnsi="Arial" w:cs="Arial"/>
          <w:color w:val="202122"/>
          <w:sz w:val="21"/>
          <w:szCs w:val="21"/>
        </w:rPr>
        <w:t>Vlichada</w:t>
      </w:r>
      <w:proofErr w:type="spellEnd"/>
      <w:r w:rsidRPr="0055670A">
        <w:rPr>
          <w:rFonts w:ascii="Arial" w:eastAsia="Times New Roman" w:hAnsi="Arial" w:cs="Arial"/>
          <w:color w:val="202122"/>
          <w:sz w:val="21"/>
          <w:szCs w:val="21"/>
        </w:rPr>
        <w:t xml:space="preserve"> on Santorini.</w:t>
      </w:r>
      <w:hyperlink r:id="rId176" w:anchor="cite_note-Okal2009-28" w:history="1">
        <w:r w:rsidRPr="0055670A">
          <w:rPr>
            <w:rFonts w:ascii="Arial" w:eastAsia="Times New Roman" w:hAnsi="Arial" w:cs="Arial"/>
            <w:color w:val="0645AD"/>
            <w:sz w:val="17"/>
            <w:szCs w:val="17"/>
            <w:u w:val="single"/>
            <w:vertAlign w:val="superscript"/>
          </w:rPr>
          <w:t>[28]</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Immediately following the earthquake the Greek Prime Minister Konstantinos Karamanlis declared Santorini a state of "large-scale local disaster" and visited the island to inspect the situation on 14 July.</w:t>
      </w:r>
      <w:hyperlink r:id="rId177" w:anchor="cite_note-Simos-29" w:history="1">
        <w:r w:rsidRPr="0055670A">
          <w:rPr>
            <w:rFonts w:ascii="Arial" w:eastAsia="Times New Roman" w:hAnsi="Arial" w:cs="Arial"/>
            <w:color w:val="0645AD"/>
            <w:sz w:val="17"/>
            <w:szCs w:val="17"/>
            <w:u w:val="single"/>
            <w:vertAlign w:val="superscript"/>
          </w:rPr>
          <w:t>[29]</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Many countries have offered to send relief efforts, though Greece refused to accept the offer of the United Kingdom to send warships to help from Cyprus where they were involved in the </w:t>
      </w:r>
      <w:hyperlink r:id="rId178" w:tooltip="Cyprus Emergency" w:history="1">
        <w:r w:rsidRPr="0055670A">
          <w:rPr>
            <w:rFonts w:ascii="Arial" w:eastAsia="Times New Roman" w:hAnsi="Arial" w:cs="Arial"/>
            <w:color w:val="0645AD"/>
            <w:sz w:val="21"/>
            <w:szCs w:val="21"/>
            <w:u w:val="single"/>
          </w:rPr>
          <w:t>Cyprus Emergency</w:t>
        </w:r>
      </w:hyperlink>
      <w:r w:rsidRPr="0055670A">
        <w:rPr>
          <w:rFonts w:ascii="Arial" w:eastAsia="Times New Roman" w:hAnsi="Arial" w:cs="Arial"/>
          <w:color w:val="202122"/>
          <w:sz w:val="21"/>
          <w:szCs w:val="21"/>
        </w:rPr>
        <w:t>.</w:t>
      </w:r>
      <w:hyperlink r:id="rId179" w:anchor="cite_note-Simos-29" w:history="1">
        <w:r w:rsidRPr="0055670A">
          <w:rPr>
            <w:rFonts w:ascii="Arial" w:eastAsia="Times New Roman" w:hAnsi="Arial" w:cs="Arial"/>
            <w:color w:val="0645AD"/>
            <w:sz w:val="17"/>
            <w:szCs w:val="17"/>
            <w:u w:val="single"/>
            <w:vertAlign w:val="superscript"/>
          </w:rPr>
          <w:t>[29]</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As there was no airport the Greek military made air drops of food, tents and supplies, while camps for the homeless were established on the outskirts of </w:t>
      </w:r>
      <w:proofErr w:type="spellStart"/>
      <w:r w:rsidRPr="0055670A">
        <w:rPr>
          <w:rFonts w:ascii="Arial" w:eastAsia="Times New Roman" w:hAnsi="Arial" w:cs="Arial"/>
          <w:color w:val="202122"/>
          <w:sz w:val="21"/>
          <w:szCs w:val="21"/>
        </w:rPr>
        <w:t>Fira</w:t>
      </w:r>
      <w:proofErr w:type="spellEnd"/>
      <w:r w:rsidRPr="0055670A">
        <w:rPr>
          <w:rFonts w:ascii="Arial" w:eastAsia="Times New Roman" w:hAnsi="Arial" w:cs="Arial"/>
          <w:color w:val="202122"/>
          <w:sz w:val="21"/>
          <w:szCs w:val="21"/>
        </w:rPr>
        <w:t>.</w:t>
      </w:r>
      <w:hyperlink r:id="rId180" w:anchor="cite_note-NYTimes2-30" w:history="1">
        <w:r w:rsidRPr="0055670A">
          <w:rPr>
            <w:rFonts w:ascii="Arial" w:eastAsia="Times New Roman" w:hAnsi="Arial" w:cs="Arial"/>
            <w:color w:val="0645AD"/>
            <w:sz w:val="17"/>
            <w:szCs w:val="17"/>
            <w:u w:val="single"/>
            <w:vertAlign w:val="superscript"/>
          </w:rPr>
          <w:t>[30]</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On Santorini the earthquakes killed 53 people and injured another 100.</w:t>
      </w:r>
      <w:hyperlink r:id="rId181" w:anchor="cite_note-NYTimes1-31" w:history="1">
        <w:r w:rsidRPr="0055670A">
          <w:rPr>
            <w:rFonts w:ascii="Arial" w:eastAsia="Times New Roman" w:hAnsi="Arial" w:cs="Arial"/>
            <w:color w:val="0645AD"/>
            <w:sz w:val="17"/>
            <w:szCs w:val="17"/>
            <w:u w:val="single"/>
            <w:vertAlign w:val="superscript"/>
          </w:rPr>
          <w:t>[31</w:t>
        </w:r>
        <w:proofErr w:type="gramStart"/>
        <w:r w:rsidRPr="0055670A">
          <w:rPr>
            <w:rFonts w:ascii="Arial" w:eastAsia="Times New Roman" w:hAnsi="Arial" w:cs="Arial"/>
            <w:color w:val="0645AD"/>
            <w:sz w:val="17"/>
            <w:szCs w:val="17"/>
            <w:u w:val="single"/>
            <w:vertAlign w:val="superscript"/>
          </w:rPr>
          <w:t>]</w:t>
        </w:r>
        <w:proofErr w:type="gramEnd"/>
      </w:hyperlink>
      <w:hyperlink r:id="rId182" w:anchor="cite_note-Simos-29" w:history="1">
        <w:r w:rsidRPr="0055670A">
          <w:rPr>
            <w:rFonts w:ascii="Arial" w:eastAsia="Times New Roman" w:hAnsi="Arial" w:cs="Arial"/>
            <w:color w:val="0645AD"/>
            <w:sz w:val="17"/>
            <w:szCs w:val="17"/>
            <w:u w:val="single"/>
            <w:vertAlign w:val="superscript"/>
          </w:rPr>
          <w:t>[29]</w:t>
        </w:r>
      </w:hyperlink>
      <w:r w:rsidRPr="0055670A">
        <w:rPr>
          <w:rFonts w:ascii="Arial" w:eastAsia="Times New Roman" w:hAnsi="Arial" w:cs="Arial"/>
          <w:color w:val="202122"/>
          <w:sz w:val="21"/>
          <w:szCs w:val="21"/>
        </w:rPr>
        <w:t> On Santorini 35% of the houses collapsed and 45% suffered major or minor damage.</w:t>
      </w:r>
      <w:hyperlink r:id="rId183" w:anchor="cite_note-Simos-29" w:history="1">
        <w:r w:rsidRPr="0055670A">
          <w:rPr>
            <w:rFonts w:ascii="Arial" w:eastAsia="Times New Roman" w:hAnsi="Arial" w:cs="Arial"/>
            <w:color w:val="0645AD"/>
            <w:sz w:val="17"/>
            <w:szCs w:val="17"/>
            <w:u w:val="single"/>
            <w:vertAlign w:val="superscript"/>
          </w:rPr>
          <w:t>[29]</w:t>
        </w:r>
      </w:hyperlink>
      <w:r w:rsidRPr="0055670A">
        <w:rPr>
          <w:rFonts w:ascii="Arial" w:eastAsia="Times New Roman" w:hAnsi="Arial" w:cs="Arial"/>
          <w:color w:val="202122"/>
          <w:sz w:val="21"/>
          <w:szCs w:val="21"/>
        </w:rPr>
        <w:t> In total, 529 houses were destroyed, 1,482 were severely damaged and 1,750 lightly damaged.</w:t>
      </w:r>
      <w:hyperlink r:id="rId184" w:anchor="cite_note-Simos-29" w:history="1">
        <w:r w:rsidRPr="0055670A">
          <w:rPr>
            <w:rFonts w:ascii="Arial" w:eastAsia="Times New Roman" w:hAnsi="Arial" w:cs="Arial"/>
            <w:color w:val="0645AD"/>
            <w:sz w:val="17"/>
            <w:szCs w:val="17"/>
            <w:u w:val="single"/>
            <w:vertAlign w:val="superscript"/>
          </w:rPr>
          <w:t>[29]</w:t>
        </w:r>
      </w:hyperlink>
      <w:r w:rsidRPr="0055670A">
        <w:rPr>
          <w:rFonts w:ascii="Arial" w:eastAsia="Times New Roman" w:hAnsi="Arial" w:cs="Arial"/>
          <w:color w:val="202122"/>
          <w:sz w:val="21"/>
          <w:szCs w:val="21"/>
        </w:rPr>
        <w:t xml:space="preserve"> Almost all public buildings were completely destroyed. One of the largest buildings that survived unscathed was the newly built Hotel Atlantis, which allowed it to be used as a temporary hospital and to house public services. The greatest damage was experienced on the Western side along the edge of the caldera, especially at </w:t>
      </w:r>
      <w:proofErr w:type="spellStart"/>
      <w:r w:rsidRPr="0055670A">
        <w:rPr>
          <w:rFonts w:ascii="Arial" w:eastAsia="Times New Roman" w:hAnsi="Arial" w:cs="Arial"/>
          <w:color w:val="202122"/>
          <w:sz w:val="21"/>
          <w:szCs w:val="21"/>
        </w:rPr>
        <w:t>Oia</w:t>
      </w:r>
      <w:proofErr w:type="spellEnd"/>
      <w:r w:rsidRPr="0055670A">
        <w:rPr>
          <w:rFonts w:ascii="Arial" w:eastAsia="Times New Roman" w:hAnsi="Arial" w:cs="Arial"/>
          <w:color w:val="202122"/>
          <w:sz w:val="21"/>
          <w:szCs w:val="21"/>
        </w:rPr>
        <w:t>, with parts of the ground collapsing into the sea. The damage from the earthquake reduced most of the population to extreme poverty and caused many to leave the island in search of better opportunities with most settling in Athens.</w:t>
      </w:r>
      <w:hyperlink r:id="rId185" w:anchor="cite_note-Simos-29" w:history="1">
        <w:r w:rsidRPr="0055670A">
          <w:rPr>
            <w:rFonts w:ascii="Arial" w:eastAsia="Times New Roman" w:hAnsi="Arial" w:cs="Arial"/>
            <w:color w:val="0645AD"/>
            <w:sz w:val="17"/>
            <w:szCs w:val="17"/>
            <w:u w:val="single"/>
            <w:vertAlign w:val="superscript"/>
          </w:rPr>
          <w:t>[29]</w:t>
        </w:r>
      </w:hyperlink>
    </w:p>
    <w:p w:rsidR="0055670A" w:rsidRPr="0055670A" w:rsidRDefault="0055670A" w:rsidP="0055670A">
      <w:pPr>
        <w:shd w:val="clear" w:color="auto" w:fill="FFFFFF"/>
        <w:spacing w:before="72" w:after="0" w:line="240" w:lineRule="auto"/>
        <w:outlineLvl w:val="2"/>
        <w:rPr>
          <w:rFonts w:ascii="Arial" w:eastAsia="Times New Roman" w:hAnsi="Arial" w:cs="Arial"/>
          <w:b/>
          <w:bCs/>
          <w:color w:val="000000"/>
          <w:sz w:val="29"/>
          <w:szCs w:val="29"/>
        </w:rPr>
      </w:pPr>
      <w:proofErr w:type="gramStart"/>
      <w:r w:rsidRPr="0055670A">
        <w:rPr>
          <w:rFonts w:ascii="Arial" w:eastAsia="Times New Roman" w:hAnsi="Arial" w:cs="Arial"/>
          <w:b/>
          <w:bCs/>
          <w:color w:val="000000"/>
          <w:sz w:val="29"/>
          <w:szCs w:val="29"/>
        </w:rPr>
        <w:t>Tourism</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7"/>
          <w:szCs w:val="27"/>
        </w:rPr>
        <w:fldChar w:fldCharType="begin"/>
      </w:r>
      <w:r w:rsidRPr="0055670A">
        <w:rPr>
          <w:rFonts w:ascii="Arial" w:eastAsia="Times New Roman" w:hAnsi="Arial" w:cs="Arial"/>
          <w:color w:val="000000"/>
          <w:sz w:val="27"/>
          <w:szCs w:val="27"/>
        </w:rPr>
        <w:instrText xml:space="preserve"> HYPERLINK "https://en.wikipedia.org/w/index.php?title=Santorini&amp;action=edit&amp;section=10" \o "Edit section: Tourism" </w:instrText>
      </w:r>
      <w:r w:rsidRPr="0055670A">
        <w:rPr>
          <w:rFonts w:ascii="Arial" w:eastAsia="Times New Roman" w:hAnsi="Arial" w:cs="Arial"/>
          <w:color w:val="000000"/>
          <w:sz w:val="27"/>
          <w:szCs w:val="27"/>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7"/>
          <w:szCs w:val="27"/>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expansion of tourism in recent years has resulted in the growth of the economy and population. Santorini was ranked the world's top island by many magazines and travel sites, including the </w:t>
      </w:r>
      <w:proofErr w:type="spellStart"/>
      <w:r w:rsidRPr="0055670A">
        <w:rPr>
          <w:rFonts w:ascii="Arial" w:eastAsia="Times New Roman" w:hAnsi="Arial" w:cs="Arial"/>
          <w:i/>
          <w:iCs/>
          <w:color w:val="202122"/>
          <w:sz w:val="21"/>
          <w:szCs w:val="21"/>
        </w:rPr>
        <w:t>Travel+Leisure</w:t>
      </w:r>
      <w:proofErr w:type="spellEnd"/>
      <w:r w:rsidRPr="0055670A">
        <w:rPr>
          <w:rFonts w:ascii="Arial" w:eastAsia="Times New Roman" w:hAnsi="Arial" w:cs="Arial"/>
          <w:i/>
          <w:iCs/>
          <w:color w:val="202122"/>
          <w:sz w:val="21"/>
          <w:szCs w:val="21"/>
        </w:rPr>
        <w:t xml:space="preserve"> Magazine</w:t>
      </w:r>
      <w:proofErr w:type="gramStart"/>
      <w:r w:rsidRPr="0055670A">
        <w:rPr>
          <w:rFonts w:ascii="Arial" w:eastAsia="Times New Roman" w:hAnsi="Arial" w:cs="Arial"/>
          <w:color w:val="202122"/>
          <w:sz w:val="21"/>
          <w:szCs w:val="21"/>
        </w:rPr>
        <w:t>,</w:t>
      </w:r>
      <w:proofErr w:type="gramEnd"/>
      <w:r w:rsidRPr="0055670A">
        <w:rPr>
          <w:rFonts w:ascii="Arial" w:eastAsia="Times New Roman" w:hAnsi="Arial" w:cs="Arial"/>
          <w:color w:val="202122"/>
          <w:sz w:val="17"/>
          <w:szCs w:val="17"/>
          <w:vertAlign w:val="superscript"/>
        </w:rPr>
        <w:fldChar w:fldCharType="begin"/>
      </w:r>
      <w:r w:rsidRPr="0055670A">
        <w:rPr>
          <w:rFonts w:ascii="Arial" w:eastAsia="Times New Roman" w:hAnsi="Arial" w:cs="Arial"/>
          <w:color w:val="202122"/>
          <w:sz w:val="17"/>
          <w:szCs w:val="17"/>
          <w:vertAlign w:val="superscript"/>
        </w:rPr>
        <w:instrText xml:space="preserve"> HYPERLINK "https://en.wikipedia.org/wiki/Santorini" \l "cite_note-32" </w:instrText>
      </w:r>
      <w:r w:rsidRPr="0055670A">
        <w:rPr>
          <w:rFonts w:ascii="Arial" w:eastAsia="Times New Roman" w:hAnsi="Arial" w:cs="Arial"/>
          <w:color w:val="202122"/>
          <w:sz w:val="17"/>
          <w:szCs w:val="17"/>
          <w:vertAlign w:val="superscript"/>
        </w:rPr>
        <w:fldChar w:fldCharType="separate"/>
      </w:r>
      <w:r w:rsidRPr="0055670A">
        <w:rPr>
          <w:rFonts w:ascii="Arial" w:eastAsia="Times New Roman" w:hAnsi="Arial" w:cs="Arial"/>
          <w:color w:val="0645AD"/>
          <w:sz w:val="17"/>
          <w:szCs w:val="17"/>
          <w:u w:val="single"/>
          <w:vertAlign w:val="superscript"/>
        </w:rPr>
        <w:t>[32]</w:t>
      </w:r>
      <w:r w:rsidRPr="0055670A">
        <w:rPr>
          <w:rFonts w:ascii="Arial" w:eastAsia="Times New Roman" w:hAnsi="Arial" w:cs="Arial"/>
          <w:color w:val="202122"/>
          <w:sz w:val="17"/>
          <w:szCs w:val="17"/>
          <w:vertAlign w:val="superscript"/>
        </w:rPr>
        <w:fldChar w:fldCharType="end"/>
      </w:r>
      <w:r w:rsidRPr="0055670A">
        <w:rPr>
          <w:rFonts w:ascii="Arial" w:eastAsia="Times New Roman" w:hAnsi="Arial" w:cs="Arial"/>
          <w:color w:val="202122"/>
          <w:sz w:val="21"/>
          <w:szCs w:val="21"/>
        </w:rPr>
        <w:t> the </w:t>
      </w:r>
      <w:r w:rsidRPr="0055670A">
        <w:rPr>
          <w:rFonts w:ascii="Arial" w:eastAsia="Times New Roman" w:hAnsi="Arial" w:cs="Arial"/>
          <w:i/>
          <w:iCs/>
          <w:color w:val="202122"/>
          <w:sz w:val="21"/>
          <w:szCs w:val="21"/>
        </w:rPr>
        <w:t>BBC</w:t>
      </w:r>
      <w:r w:rsidRPr="0055670A">
        <w:rPr>
          <w:rFonts w:ascii="Arial" w:eastAsia="Times New Roman" w:hAnsi="Arial" w:cs="Arial"/>
          <w:color w:val="202122"/>
          <w:sz w:val="21"/>
          <w:szCs w:val="21"/>
        </w:rPr>
        <w:t>,</w:t>
      </w:r>
      <w:hyperlink r:id="rId186" w:anchor="cite_note-33" w:history="1">
        <w:r w:rsidRPr="0055670A">
          <w:rPr>
            <w:rFonts w:ascii="Arial" w:eastAsia="Times New Roman" w:hAnsi="Arial" w:cs="Arial"/>
            <w:color w:val="0645AD"/>
            <w:sz w:val="17"/>
            <w:szCs w:val="17"/>
            <w:u w:val="single"/>
            <w:vertAlign w:val="superscript"/>
          </w:rPr>
          <w:t>[33]</w:t>
        </w:r>
      </w:hyperlink>
      <w:r w:rsidRPr="0055670A">
        <w:rPr>
          <w:rFonts w:ascii="Arial" w:eastAsia="Times New Roman" w:hAnsi="Arial" w:cs="Arial"/>
          <w:color w:val="202122"/>
          <w:sz w:val="21"/>
          <w:szCs w:val="21"/>
        </w:rPr>
        <w:t> as well as the </w:t>
      </w:r>
      <w:r w:rsidRPr="0055670A">
        <w:rPr>
          <w:rFonts w:ascii="Arial" w:eastAsia="Times New Roman" w:hAnsi="Arial" w:cs="Arial"/>
          <w:i/>
          <w:iCs/>
          <w:color w:val="202122"/>
          <w:sz w:val="21"/>
          <w:szCs w:val="21"/>
        </w:rPr>
        <w:t>US News</w:t>
      </w:r>
      <w:r w:rsidRPr="0055670A">
        <w:rPr>
          <w:rFonts w:ascii="Arial" w:eastAsia="Times New Roman" w:hAnsi="Arial" w:cs="Arial"/>
          <w:color w:val="202122"/>
          <w:sz w:val="21"/>
          <w:szCs w:val="21"/>
        </w:rPr>
        <w:t>.</w:t>
      </w:r>
      <w:hyperlink r:id="rId187" w:anchor="cite_note-34" w:history="1">
        <w:r w:rsidRPr="0055670A">
          <w:rPr>
            <w:rFonts w:ascii="Arial" w:eastAsia="Times New Roman" w:hAnsi="Arial" w:cs="Arial"/>
            <w:color w:val="0645AD"/>
            <w:sz w:val="17"/>
            <w:szCs w:val="17"/>
            <w:u w:val="single"/>
            <w:vertAlign w:val="superscript"/>
          </w:rPr>
          <w:t>[34]</w:t>
        </w:r>
      </w:hyperlink>
      <w:r w:rsidRPr="0055670A">
        <w:rPr>
          <w:rFonts w:ascii="Arial" w:eastAsia="Times New Roman" w:hAnsi="Arial" w:cs="Arial"/>
          <w:color w:val="202122"/>
          <w:sz w:val="21"/>
          <w:szCs w:val="21"/>
        </w:rPr>
        <w:t> An estimated 2 million tourists visit annually.</w:t>
      </w:r>
      <w:hyperlink r:id="rId188" w:anchor="cite_note-35" w:history="1">
        <w:r w:rsidRPr="0055670A">
          <w:rPr>
            <w:rFonts w:ascii="Arial" w:eastAsia="Times New Roman" w:hAnsi="Arial" w:cs="Arial"/>
            <w:color w:val="0645AD"/>
            <w:sz w:val="17"/>
            <w:szCs w:val="17"/>
            <w:u w:val="single"/>
            <w:vertAlign w:val="superscript"/>
          </w:rPr>
          <w:t>[35]</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island's </w:t>
      </w:r>
      <w:hyperlink r:id="rId189" w:tooltip="Pumice" w:history="1">
        <w:r w:rsidRPr="0055670A">
          <w:rPr>
            <w:rFonts w:ascii="Arial" w:eastAsia="Times New Roman" w:hAnsi="Arial" w:cs="Arial"/>
            <w:color w:val="0645AD"/>
            <w:sz w:val="21"/>
            <w:szCs w:val="21"/>
            <w:u w:val="single"/>
          </w:rPr>
          <w:t>pumice</w:t>
        </w:r>
      </w:hyperlink>
      <w:r w:rsidRPr="0055670A">
        <w:rPr>
          <w:rFonts w:ascii="Arial" w:eastAsia="Times New Roman" w:hAnsi="Arial" w:cs="Arial"/>
          <w:color w:val="202122"/>
          <w:sz w:val="21"/>
          <w:szCs w:val="21"/>
        </w:rPr>
        <w:t> quarries have been closed since 1986, in order to preserve the caldera. In 2007, the cruise ship </w:t>
      </w:r>
      <w:hyperlink r:id="rId190" w:tooltip="MS Sea Diamond" w:history="1">
        <w:r w:rsidRPr="0055670A">
          <w:rPr>
            <w:rFonts w:ascii="Arial" w:eastAsia="Times New Roman" w:hAnsi="Arial" w:cs="Arial"/>
            <w:i/>
            <w:iCs/>
            <w:color w:val="0645AD"/>
            <w:sz w:val="21"/>
            <w:szCs w:val="21"/>
            <w:u w:val="single"/>
          </w:rPr>
          <w:t>MS Sea Diamond</w:t>
        </w:r>
      </w:hyperlink>
      <w:r w:rsidRPr="0055670A">
        <w:rPr>
          <w:rFonts w:ascii="Arial" w:eastAsia="Times New Roman" w:hAnsi="Arial" w:cs="Arial"/>
          <w:color w:val="202122"/>
          <w:sz w:val="21"/>
          <w:szCs w:val="21"/>
        </w:rPr>
        <w:t> ran aground and sank inside the </w:t>
      </w:r>
      <w:hyperlink r:id="rId191" w:tooltip="Caldera" w:history="1">
        <w:r w:rsidRPr="0055670A">
          <w:rPr>
            <w:rFonts w:ascii="Arial" w:eastAsia="Times New Roman" w:hAnsi="Arial" w:cs="Arial"/>
            <w:color w:val="0645AD"/>
            <w:sz w:val="21"/>
            <w:szCs w:val="21"/>
            <w:u w:val="single"/>
          </w:rPr>
          <w:t>caldera</w:t>
        </w:r>
      </w:hyperlink>
      <w:r w:rsidRPr="0055670A">
        <w:rPr>
          <w:rFonts w:ascii="Arial" w:eastAsia="Times New Roman" w:hAnsi="Arial" w:cs="Arial"/>
          <w:color w:val="202122"/>
          <w:sz w:val="21"/>
          <w:szCs w:val="21"/>
        </w:rPr>
        <w:t>. As of 2019, Santorini is a particular draw for Asian couples who come to Santorini to have pre-wedding photos taken against the backdrop of the island's landscape.</w:t>
      </w:r>
      <w:hyperlink r:id="rId192" w:anchor="cite_note-36" w:history="1">
        <w:r w:rsidRPr="0055670A">
          <w:rPr>
            <w:rFonts w:ascii="Arial" w:eastAsia="Times New Roman" w:hAnsi="Arial" w:cs="Arial"/>
            <w:color w:val="0645AD"/>
            <w:sz w:val="17"/>
            <w:szCs w:val="17"/>
            <w:u w:val="single"/>
            <w:vertAlign w:val="superscript"/>
          </w:rPr>
          <w:t>[36]</w:t>
        </w:r>
      </w:hyperlink>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78DEF7C6" wp14:editId="2EE1ADA2">
            <wp:extent cx="3813175" cy="1108710"/>
            <wp:effectExtent l="0" t="0" r="0" b="0"/>
            <wp:docPr id="131" name="Picture 131" descr="https://upload.wikimedia.org/wikipedia/commons/thumb/3/3d/Santorini-20070808-058248-panorama-small.jpg/400px-Santorini-20070808-058248-panorama-small.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pload.wikimedia.org/wikipedia/commons/thumb/3/3d/Santorini-20070808-058248-panorama-small.jpg/400px-Santorini-20070808-058248-panorama-small.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13175" cy="1108710"/>
                    </a:xfrm>
                    <a:prstGeom prst="rect">
                      <a:avLst/>
                    </a:prstGeom>
                    <a:noFill/>
                    <a:ln>
                      <a:noFill/>
                    </a:ln>
                  </pic:spPr>
                </pic:pic>
              </a:graphicData>
            </a:graphic>
          </wp:inline>
        </w:drawing>
      </w:r>
    </w:p>
    <w:p w:rsidR="0055670A" w:rsidRPr="0055670A" w:rsidRDefault="0055670A" w:rsidP="0055670A">
      <w:pPr>
        <w:shd w:val="clear" w:color="auto" w:fill="F8F9FA"/>
        <w:spacing w:after="120" w:line="336" w:lineRule="atLeast"/>
        <w:jc w:val="center"/>
        <w:rPr>
          <w:rFonts w:ascii="Arial" w:eastAsia="Times New Roman" w:hAnsi="Arial" w:cs="Arial"/>
          <w:color w:val="202122"/>
          <w:sz w:val="19"/>
          <w:szCs w:val="19"/>
        </w:rPr>
      </w:pPr>
      <w:r w:rsidRPr="0055670A">
        <w:rPr>
          <w:rFonts w:ascii="Arial" w:eastAsia="Times New Roman" w:hAnsi="Arial" w:cs="Arial"/>
          <w:color w:val="202122"/>
          <w:sz w:val="19"/>
          <w:szCs w:val="19"/>
        </w:rPr>
        <w:lastRenderedPageBreak/>
        <w:t xml:space="preserve">Panoramic view of Santorini's principal city, </w:t>
      </w:r>
      <w:proofErr w:type="spellStart"/>
      <w:r w:rsidRPr="0055670A">
        <w:rPr>
          <w:rFonts w:ascii="Arial" w:eastAsia="Times New Roman" w:hAnsi="Arial" w:cs="Arial"/>
          <w:color w:val="202122"/>
          <w:sz w:val="19"/>
          <w:szCs w:val="19"/>
        </w:rPr>
        <w:t>Fira</w:t>
      </w:r>
      <w:proofErr w:type="spellEnd"/>
      <w:r w:rsidRPr="0055670A">
        <w:rPr>
          <w:rFonts w:ascii="Arial" w:eastAsia="Times New Roman" w:hAnsi="Arial" w:cs="Arial"/>
          <w:color w:val="202122"/>
          <w:sz w:val="19"/>
          <w:szCs w:val="19"/>
        </w:rPr>
        <w:t>.</w:t>
      </w:r>
    </w:p>
    <w:p w:rsidR="0055670A" w:rsidRPr="0055670A" w:rsidRDefault="0055670A" w:rsidP="0055670A">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proofErr w:type="gramStart"/>
      <w:r w:rsidRPr="0055670A">
        <w:rPr>
          <w:rFonts w:ascii="Georgia" w:eastAsia="Times New Roman" w:hAnsi="Georgia" w:cs="Times New Roman"/>
          <w:color w:val="000000"/>
          <w:sz w:val="36"/>
          <w:szCs w:val="36"/>
        </w:rPr>
        <w:t>Geography</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36"/>
          <w:szCs w:val="36"/>
        </w:rPr>
        <w:fldChar w:fldCharType="begin"/>
      </w:r>
      <w:r w:rsidRPr="0055670A">
        <w:rPr>
          <w:rFonts w:ascii="Arial" w:eastAsia="Times New Roman" w:hAnsi="Arial" w:cs="Arial"/>
          <w:color w:val="000000"/>
          <w:sz w:val="36"/>
          <w:szCs w:val="36"/>
        </w:rPr>
        <w:instrText xml:space="preserve"> HYPERLINK "https://en.wikipedia.org/w/index.php?title=Santorini&amp;action=edit&amp;section=11" \o "Edit section: Geography" </w:instrText>
      </w:r>
      <w:r w:rsidRPr="0055670A">
        <w:rPr>
          <w:rFonts w:ascii="Arial" w:eastAsia="Times New Roman" w:hAnsi="Arial" w:cs="Arial"/>
          <w:color w:val="000000"/>
          <w:sz w:val="36"/>
          <w:szCs w:val="36"/>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36"/>
          <w:szCs w:val="36"/>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after="120" w:line="240" w:lineRule="auto"/>
        <w:rPr>
          <w:rFonts w:ascii="Arial" w:eastAsia="Times New Roman" w:hAnsi="Arial" w:cs="Arial"/>
          <w:i/>
          <w:iCs/>
          <w:color w:val="202122"/>
          <w:sz w:val="21"/>
          <w:szCs w:val="21"/>
        </w:rPr>
      </w:pPr>
      <w:r w:rsidRPr="0055670A">
        <w:rPr>
          <w:rFonts w:ascii="Arial" w:eastAsia="Times New Roman" w:hAnsi="Arial" w:cs="Arial"/>
          <w:i/>
          <w:iCs/>
          <w:color w:val="202122"/>
          <w:sz w:val="21"/>
          <w:szCs w:val="21"/>
        </w:rPr>
        <w:t>Main article: </w:t>
      </w:r>
      <w:hyperlink r:id="rId195" w:tooltip="Santorini caldera" w:history="1">
        <w:r w:rsidRPr="0055670A">
          <w:rPr>
            <w:rFonts w:ascii="Arial" w:eastAsia="Times New Roman" w:hAnsi="Arial" w:cs="Arial"/>
            <w:i/>
            <w:iCs/>
            <w:color w:val="0645AD"/>
            <w:sz w:val="21"/>
            <w:szCs w:val="21"/>
            <w:u w:val="single"/>
          </w:rPr>
          <w:t>Santorini caldera</w:t>
        </w:r>
      </w:hyperlink>
    </w:p>
    <w:p w:rsidR="0055670A" w:rsidRPr="0055670A" w:rsidRDefault="0055670A" w:rsidP="0055670A">
      <w:pPr>
        <w:shd w:val="clear" w:color="auto" w:fill="FFFFFF"/>
        <w:spacing w:before="72" w:after="0" w:line="240" w:lineRule="auto"/>
        <w:outlineLvl w:val="2"/>
        <w:rPr>
          <w:rFonts w:ascii="Arial" w:eastAsia="Times New Roman" w:hAnsi="Arial" w:cs="Arial"/>
          <w:b/>
          <w:bCs/>
          <w:color w:val="000000"/>
          <w:sz w:val="29"/>
          <w:szCs w:val="29"/>
        </w:rPr>
      </w:pPr>
      <w:r w:rsidRPr="0055670A">
        <w:rPr>
          <w:rFonts w:ascii="Arial" w:eastAsia="Times New Roman" w:hAnsi="Arial" w:cs="Arial"/>
          <w:b/>
          <w:bCs/>
          <w:color w:val="000000"/>
          <w:sz w:val="29"/>
          <w:szCs w:val="29"/>
        </w:rPr>
        <w:t xml:space="preserve">Geological </w:t>
      </w:r>
      <w:proofErr w:type="gramStart"/>
      <w:r w:rsidRPr="0055670A">
        <w:rPr>
          <w:rFonts w:ascii="Arial" w:eastAsia="Times New Roman" w:hAnsi="Arial" w:cs="Arial"/>
          <w:b/>
          <w:bCs/>
          <w:color w:val="000000"/>
          <w:sz w:val="29"/>
          <w:szCs w:val="29"/>
        </w:rPr>
        <w:t>setting</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7"/>
          <w:szCs w:val="27"/>
        </w:rPr>
        <w:fldChar w:fldCharType="begin"/>
      </w:r>
      <w:r w:rsidRPr="0055670A">
        <w:rPr>
          <w:rFonts w:ascii="Arial" w:eastAsia="Times New Roman" w:hAnsi="Arial" w:cs="Arial"/>
          <w:color w:val="000000"/>
          <w:sz w:val="27"/>
          <w:szCs w:val="27"/>
        </w:rPr>
        <w:instrText xml:space="preserve"> HYPERLINK "https://en.wikipedia.org/w/index.php?title=Santorini&amp;action=edit&amp;section=12" \o "Edit section: Geological setting" </w:instrText>
      </w:r>
      <w:r w:rsidRPr="0055670A">
        <w:rPr>
          <w:rFonts w:ascii="Arial" w:eastAsia="Times New Roman" w:hAnsi="Arial" w:cs="Arial"/>
          <w:color w:val="000000"/>
          <w:sz w:val="27"/>
          <w:szCs w:val="27"/>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7"/>
          <w:szCs w:val="27"/>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Cyclades are part of a </w:t>
      </w:r>
      <w:hyperlink r:id="rId196" w:tooltip="Metamorphism" w:history="1">
        <w:r w:rsidRPr="0055670A">
          <w:rPr>
            <w:rFonts w:ascii="Arial" w:eastAsia="Times New Roman" w:hAnsi="Arial" w:cs="Arial"/>
            <w:color w:val="0645AD"/>
            <w:sz w:val="21"/>
            <w:szCs w:val="21"/>
            <w:u w:val="single"/>
          </w:rPr>
          <w:t>metamorphic</w:t>
        </w:r>
      </w:hyperlink>
      <w:r w:rsidRPr="0055670A">
        <w:rPr>
          <w:rFonts w:ascii="Arial" w:eastAsia="Times New Roman" w:hAnsi="Arial" w:cs="Arial"/>
          <w:color w:val="202122"/>
          <w:sz w:val="21"/>
          <w:szCs w:val="21"/>
        </w:rPr>
        <w:t> complex that is known as the </w:t>
      </w:r>
      <w:hyperlink r:id="rId197" w:tooltip="Cycladic Massif" w:history="1">
        <w:r w:rsidRPr="0055670A">
          <w:rPr>
            <w:rFonts w:ascii="Arial" w:eastAsia="Times New Roman" w:hAnsi="Arial" w:cs="Arial"/>
            <w:color w:val="0645AD"/>
            <w:sz w:val="21"/>
            <w:szCs w:val="21"/>
            <w:u w:val="single"/>
          </w:rPr>
          <w:t>Cycladic Massif</w:t>
        </w:r>
      </w:hyperlink>
      <w:r w:rsidRPr="0055670A">
        <w:rPr>
          <w:rFonts w:ascii="Arial" w:eastAsia="Times New Roman" w:hAnsi="Arial" w:cs="Arial"/>
          <w:color w:val="202122"/>
          <w:sz w:val="21"/>
          <w:szCs w:val="21"/>
        </w:rPr>
        <w:t>. The complex formed during the </w:t>
      </w:r>
      <w:hyperlink r:id="rId198" w:tooltip="Miocene" w:history="1">
        <w:r w:rsidRPr="0055670A">
          <w:rPr>
            <w:rFonts w:ascii="Arial" w:eastAsia="Times New Roman" w:hAnsi="Arial" w:cs="Arial"/>
            <w:color w:val="0645AD"/>
            <w:sz w:val="21"/>
            <w:szCs w:val="21"/>
            <w:u w:val="single"/>
          </w:rPr>
          <w:t>Miocene</w:t>
        </w:r>
      </w:hyperlink>
      <w:r w:rsidRPr="0055670A">
        <w:rPr>
          <w:rFonts w:ascii="Arial" w:eastAsia="Times New Roman" w:hAnsi="Arial" w:cs="Arial"/>
          <w:color w:val="202122"/>
          <w:sz w:val="21"/>
          <w:szCs w:val="21"/>
        </w:rPr>
        <w:t> and was folded and metamorphosed during the </w:t>
      </w:r>
      <w:hyperlink r:id="rId199" w:tooltip="Alpine orogeny" w:history="1">
        <w:r w:rsidRPr="0055670A">
          <w:rPr>
            <w:rFonts w:ascii="Arial" w:eastAsia="Times New Roman" w:hAnsi="Arial" w:cs="Arial"/>
            <w:color w:val="0645AD"/>
            <w:sz w:val="21"/>
            <w:szCs w:val="21"/>
            <w:u w:val="single"/>
          </w:rPr>
          <w:t>Alpine orogeny</w:t>
        </w:r>
      </w:hyperlink>
      <w:r w:rsidRPr="0055670A">
        <w:rPr>
          <w:rFonts w:ascii="Arial" w:eastAsia="Times New Roman" w:hAnsi="Arial" w:cs="Arial"/>
          <w:color w:val="202122"/>
          <w:sz w:val="21"/>
          <w:szCs w:val="21"/>
        </w:rPr>
        <w:t> around 60 million years ago. Thera is built upon a small, non-volcanic </w:t>
      </w:r>
      <w:hyperlink r:id="rId200" w:tooltip="Basement rock" w:history="1">
        <w:r w:rsidRPr="0055670A">
          <w:rPr>
            <w:rFonts w:ascii="Arial" w:eastAsia="Times New Roman" w:hAnsi="Arial" w:cs="Arial"/>
            <w:color w:val="0645AD"/>
            <w:sz w:val="21"/>
            <w:szCs w:val="21"/>
            <w:u w:val="single"/>
          </w:rPr>
          <w:t>basement</w:t>
        </w:r>
      </w:hyperlink>
      <w:r w:rsidRPr="0055670A">
        <w:rPr>
          <w:rFonts w:ascii="Arial" w:eastAsia="Times New Roman" w:hAnsi="Arial" w:cs="Arial"/>
          <w:color w:val="202122"/>
          <w:sz w:val="21"/>
          <w:szCs w:val="21"/>
        </w:rPr>
        <w:t> that represents the former non-volcanic island, which was approximately 9 by 6 km (5.6 by 3.7 mi). The basement rock is primarily composed of metamorphosed </w:t>
      </w:r>
      <w:hyperlink r:id="rId201" w:tooltip="Limestone" w:history="1">
        <w:r w:rsidRPr="0055670A">
          <w:rPr>
            <w:rFonts w:ascii="Arial" w:eastAsia="Times New Roman" w:hAnsi="Arial" w:cs="Arial"/>
            <w:color w:val="0645AD"/>
            <w:sz w:val="21"/>
            <w:szCs w:val="21"/>
            <w:u w:val="single"/>
          </w:rPr>
          <w:t>limestone</w:t>
        </w:r>
      </w:hyperlink>
      <w:r w:rsidRPr="0055670A">
        <w:rPr>
          <w:rFonts w:ascii="Arial" w:eastAsia="Times New Roman" w:hAnsi="Arial" w:cs="Arial"/>
          <w:color w:val="202122"/>
          <w:sz w:val="21"/>
          <w:szCs w:val="21"/>
        </w:rPr>
        <w:t> and </w:t>
      </w:r>
      <w:hyperlink r:id="rId202" w:tooltip="Schist" w:history="1">
        <w:r w:rsidRPr="0055670A">
          <w:rPr>
            <w:rFonts w:ascii="Arial" w:eastAsia="Times New Roman" w:hAnsi="Arial" w:cs="Arial"/>
            <w:color w:val="0645AD"/>
            <w:sz w:val="21"/>
            <w:szCs w:val="21"/>
            <w:u w:val="single"/>
          </w:rPr>
          <w:t>schist</w:t>
        </w:r>
      </w:hyperlink>
      <w:r w:rsidRPr="0055670A">
        <w:rPr>
          <w:rFonts w:ascii="Arial" w:eastAsia="Times New Roman" w:hAnsi="Arial" w:cs="Arial"/>
          <w:color w:val="202122"/>
          <w:sz w:val="21"/>
          <w:szCs w:val="21"/>
        </w:rPr>
        <w:t>, which date from the Alpine Orogeny. These non-volcanic rocks are exposed at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"https://en.wikipedia.org/wiki/Mikro_Profititis_Ilias" \o "Mikro Profititis Ilias"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Mikro</w:t>
      </w:r>
      <w:proofErr w:type="spellEnd"/>
      <w:r w:rsidRPr="0055670A">
        <w:rPr>
          <w:rFonts w:ascii="Arial" w:eastAsia="Times New Roman" w:hAnsi="Arial" w:cs="Arial"/>
          <w:color w:val="0645AD"/>
          <w:sz w:val="21"/>
          <w:szCs w:val="21"/>
          <w:u w:val="single"/>
        </w:rPr>
        <w:t xml:space="preserve"> </w:t>
      </w:r>
      <w:proofErr w:type="spellStart"/>
      <w:r w:rsidRPr="0055670A">
        <w:rPr>
          <w:rFonts w:ascii="Arial" w:eastAsia="Times New Roman" w:hAnsi="Arial" w:cs="Arial"/>
          <w:color w:val="0645AD"/>
          <w:sz w:val="21"/>
          <w:szCs w:val="21"/>
          <w:u w:val="single"/>
        </w:rPr>
        <w:t>Profititis</w:t>
      </w:r>
      <w:proofErr w:type="spellEnd"/>
      <w:r w:rsidRPr="0055670A">
        <w:rPr>
          <w:rFonts w:ascii="Arial" w:eastAsia="Times New Roman" w:hAnsi="Arial" w:cs="Arial"/>
          <w:color w:val="0645AD"/>
          <w:sz w:val="21"/>
          <w:szCs w:val="21"/>
          <w:u w:val="single"/>
        </w:rPr>
        <w:t xml:space="preserve"> </w:t>
      </w:r>
      <w:proofErr w:type="spellStart"/>
      <w:r w:rsidRPr="0055670A">
        <w:rPr>
          <w:rFonts w:ascii="Arial" w:eastAsia="Times New Roman" w:hAnsi="Arial" w:cs="Arial"/>
          <w:color w:val="0645AD"/>
          <w:sz w:val="21"/>
          <w:szCs w:val="21"/>
          <w:u w:val="single"/>
        </w:rPr>
        <w:t>Ilias</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xml:space="preserve">, Mesa </w:t>
      </w:r>
      <w:proofErr w:type="spellStart"/>
      <w:r w:rsidRPr="0055670A">
        <w:rPr>
          <w:rFonts w:ascii="Arial" w:eastAsia="Times New Roman" w:hAnsi="Arial" w:cs="Arial"/>
          <w:color w:val="202122"/>
          <w:sz w:val="21"/>
          <w:szCs w:val="21"/>
        </w:rPr>
        <w:t>Vouno</w:t>
      </w:r>
      <w:proofErr w:type="spellEnd"/>
      <w:r w:rsidRPr="0055670A">
        <w:rPr>
          <w:rFonts w:ascii="Arial" w:eastAsia="Times New Roman" w:hAnsi="Arial" w:cs="Arial"/>
          <w:color w:val="202122"/>
          <w:sz w:val="21"/>
          <w:szCs w:val="21"/>
        </w:rPr>
        <w:t xml:space="preserve">, the </w:t>
      </w:r>
      <w:proofErr w:type="spellStart"/>
      <w:r w:rsidRPr="0055670A">
        <w:rPr>
          <w:rFonts w:ascii="Arial" w:eastAsia="Times New Roman" w:hAnsi="Arial" w:cs="Arial"/>
          <w:color w:val="202122"/>
          <w:sz w:val="21"/>
          <w:szCs w:val="21"/>
        </w:rPr>
        <w:t>Gavrillos</w:t>
      </w:r>
      <w:proofErr w:type="spellEnd"/>
      <w:r w:rsidRPr="0055670A">
        <w:rPr>
          <w:rFonts w:ascii="Arial" w:eastAsia="Times New Roman" w:hAnsi="Arial" w:cs="Arial"/>
          <w:color w:val="202122"/>
          <w:sz w:val="21"/>
          <w:szCs w:val="21"/>
        </w:rPr>
        <w:t xml:space="preserve"> ridge,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"https://en.wikipedia.org/wiki/Pyrgos_Kallistis" \o "Pyrgos Kallistis"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Pyrgos</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"https://en.wikipedia.org/wiki/Monolithos,_Greece" \o "Monolithos, Greece"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Monolithos</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xml:space="preserve">, and the inner side of the caldera wall between Cape </w:t>
      </w:r>
      <w:proofErr w:type="spellStart"/>
      <w:r w:rsidRPr="0055670A">
        <w:rPr>
          <w:rFonts w:ascii="Arial" w:eastAsia="Times New Roman" w:hAnsi="Arial" w:cs="Arial"/>
          <w:color w:val="202122"/>
          <w:sz w:val="21"/>
          <w:szCs w:val="21"/>
        </w:rPr>
        <w:t>Plaka</w:t>
      </w:r>
      <w:proofErr w:type="spellEnd"/>
      <w:r w:rsidRPr="0055670A">
        <w:rPr>
          <w:rFonts w:ascii="Arial" w:eastAsia="Times New Roman" w:hAnsi="Arial" w:cs="Arial"/>
          <w:color w:val="202122"/>
          <w:sz w:val="21"/>
          <w:szCs w:val="21"/>
        </w:rPr>
        <w:t xml:space="preserve"> and </w:t>
      </w:r>
      <w:proofErr w:type="spellStart"/>
      <w:r w:rsidRPr="0055670A">
        <w:rPr>
          <w:rFonts w:ascii="Arial" w:eastAsia="Times New Roman" w:hAnsi="Arial" w:cs="Arial"/>
          <w:color w:val="202122"/>
          <w:sz w:val="21"/>
          <w:szCs w:val="21"/>
        </w:rPr>
        <w:t>Athinios</w:t>
      </w:r>
      <w:proofErr w:type="spellEnd"/>
      <w:r w:rsidRPr="0055670A">
        <w:rPr>
          <w:rFonts w:ascii="Arial" w:eastAsia="Times New Roman" w:hAnsi="Arial" w:cs="Arial"/>
          <w:color w:val="202122"/>
          <w:sz w:val="21"/>
          <w:szCs w:val="21"/>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metamorphic grade is a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"https://en.wikipedia.org/wiki/Blueschist" \o "Blueschist"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blueschist</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w:t>
      </w:r>
      <w:hyperlink r:id="rId203" w:tooltip="Metamorphic facies" w:history="1">
        <w:r w:rsidRPr="0055670A">
          <w:rPr>
            <w:rFonts w:ascii="Arial" w:eastAsia="Times New Roman" w:hAnsi="Arial" w:cs="Arial"/>
            <w:color w:val="0645AD"/>
            <w:sz w:val="21"/>
            <w:szCs w:val="21"/>
            <w:u w:val="single"/>
          </w:rPr>
          <w:t>facies</w:t>
        </w:r>
      </w:hyperlink>
      <w:r w:rsidRPr="0055670A">
        <w:rPr>
          <w:rFonts w:ascii="Arial" w:eastAsia="Times New Roman" w:hAnsi="Arial" w:cs="Arial"/>
          <w:color w:val="202122"/>
          <w:sz w:val="21"/>
          <w:szCs w:val="21"/>
        </w:rPr>
        <w:t>, which results from tectonic deformation by the </w:t>
      </w:r>
      <w:hyperlink r:id="rId204" w:tooltip="Subduction" w:history="1">
        <w:r w:rsidRPr="0055670A">
          <w:rPr>
            <w:rFonts w:ascii="Arial" w:eastAsia="Times New Roman" w:hAnsi="Arial" w:cs="Arial"/>
            <w:color w:val="0645AD"/>
            <w:sz w:val="21"/>
            <w:szCs w:val="21"/>
            <w:u w:val="single"/>
          </w:rPr>
          <w:t>subduction</w:t>
        </w:r>
      </w:hyperlink>
      <w:r w:rsidRPr="0055670A">
        <w:rPr>
          <w:rFonts w:ascii="Arial" w:eastAsia="Times New Roman" w:hAnsi="Arial" w:cs="Arial"/>
          <w:color w:val="202122"/>
          <w:sz w:val="21"/>
          <w:szCs w:val="21"/>
        </w:rPr>
        <w:t> of the </w:t>
      </w:r>
      <w:hyperlink r:id="rId205" w:tooltip="African Plate" w:history="1">
        <w:r w:rsidRPr="0055670A">
          <w:rPr>
            <w:rFonts w:ascii="Arial" w:eastAsia="Times New Roman" w:hAnsi="Arial" w:cs="Arial"/>
            <w:color w:val="0645AD"/>
            <w:sz w:val="21"/>
            <w:szCs w:val="21"/>
            <w:u w:val="single"/>
          </w:rPr>
          <w:t>African Plate</w:t>
        </w:r>
      </w:hyperlink>
      <w:r w:rsidRPr="0055670A">
        <w:rPr>
          <w:rFonts w:ascii="Arial" w:eastAsia="Times New Roman" w:hAnsi="Arial" w:cs="Arial"/>
          <w:color w:val="202122"/>
          <w:sz w:val="21"/>
          <w:szCs w:val="21"/>
        </w:rPr>
        <w:t> beneath the </w:t>
      </w:r>
      <w:hyperlink r:id="rId206" w:tooltip="Eurasian Plate" w:history="1">
        <w:r w:rsidRPr="0055670A">
          <w:rPr>
            <w:rFonts w:ascii="Arial" w:eastAsia="Times New Roman" w:hAnsi="Arial" w:cs="Arial"/>
            <w:color w:val="0645AD"/>
            <w:sz w:val="21"/>
            <w:szCs w:val="21"/>
            <w:u w:val="single"/>
          </w:rPr>
          <w:t>Eurasian Plate</w:t>
        </w:r>
      </w:hyperlink>
      <w:r w:rsidRPr="0055670A">
        <w:rPr>
          <w:rFonts w:ascii="Arial" w:eastAsia="Times New Roman" w:hAnsi="Arial" w:cs="Arial"/>
          <w:color w:val="202122"/>
          <w:sz w:val="21"/>
          <w:szCs w:val="21"/>
        </w:rPr>
        <w:t>. Subduction occurred between the </w:t>
      </w:r>
      <w:hyperlink r:id="rId207" w:tooltip="Oligocene" w:history="1">
        <w:r w:rsidRPr="0055670A">
          <w:rPr>
            <w:rFonts w:ascii="Arial" w:eastAsia="Times New Roman" w:hAnsi="Arial" w:cs="Arial"/>
            <w:color w:val="0645AD"/>
            <w:sz w:val="21"/>
            <w:szCs w:val="21"/>
            <w:u w:val="single"/>
          </w:rPr>
          <w:t>Oligocene</w:t>
        </w:r>
      </w:hyperlink>
      <w:r w:rsidRPr="0055670A">
        <w:rPr>
          <w:rFonts w:ascii="Arial" w:eastAsia="Times New Roman" w:hAnsi="Arial" w:cs="Arial"/>
          <w:color w:val="202122"/>
          <w:sz w:val="21"/>
          <w:szCs w:val="21"/>
        </w:rPr>
        <w:t> and the </w:t>
      </w:r>
      <w:hyperlink r:id="rId208" w:tooltip="Miocene" w:history="1">
        <w:r w:rsidRPr="0055670A">
          <w:rPr>
            <w:rFonts w:ascii="Arial" w:eastAsia="Times New Roman" w:hAnsi="Arial" w:cs="Arial"/>
            <w:color w:val="0645AD"/>
            <w:sz w:val="21"/>
            <w:szCs w:val="21"/>
            <w:u w:val="single"/>
          </w:rPr>
          <w:t>Miocene</w:t>
        </w:r>
      </w:hyperlink>
      <w:r w:rsidRPr="0055670A">
        <w:rPr>
          <w:rFonts w:ascii="Arial" w:eastAsia="Times New Roman" w:hAnsi="Arial" w:cs="Arial"/>
          <w:color w:val="202122"/>
          <w:sz w:val="21"/>
          <w:szCs w:val="21"/>
        </w:rPr>
        <w:t xml:space="preserve">, and the metamorphic grade represents the southernmost extent of the Cycladic </w:t>
      </w:r>
      <w:proofErr w:type="spellStart"/>
      <w:r w:rsidRPr="0055670A">
        <w:rPr>
          <w:rFonts w:ascii="Arial" w:eastAsia="Times New Roman" w:hAnsi="Arial" w:cs="Arial"/>
          <w:color w:val="202122"/>
          <w:sz w:val="21"/>
          <w:szCs w:val="21"/>
        </w:rPr>
        <w:t>blueschist</w:t>
      </w:r>
      <w:proofErr w:type="spellEnd"/>
      <w:r w:rsidRPr="0055670A">
        <w:rPr>
          <w:rFonts w:ascii="Arial" w:eastAsia="Times New Roman" w:hAnsi="Arial" w:cs="Arial"/>
          <w:color w:val="202122"/>
          <w:sz w:val="21"/>
          <w:szCs w:val="21"/>
        </w:rPr>
        <w:t xml:space="preserve"> belt.</w:t>
      </w:r>
    </w:p>
    <w:p w:rsidR="0055670A" w:rsidRPr="0055670A" w:rsidRDefault="0055670A" w:rsidP="0055670A">
      <w:pPr>
        <w:shd w:val="clear" w:color="auto" w:fill="FFFFFF"/>
        <w:spacing w:before="72" w:after="0" w:line="240" w:lineRule="auto"/>
        <w:outlineLvl w:val="2"/>
        <w:rPr>
          <w:rFonts w:ascii="Arial" w:eastAsia="Times New Roman" w:hAnsi="Arial" w:cs="Arial"/>
          <w:b/>
          <w:bCs/>
          <w:color w:val="000000"/>
          <w:sz w:val="29"/>
          <w:szCs w:val="29"/>
        </w:rPr>
      </w:pPr>
      <w:proofErr w:type="gramStart"/>
      <w:r w:rsidRPr="0055670A">
        <w:rPr>
          <w:rFonts w:ascii="Arial" w:eastAsia="Times New Roman" w:hAnsi="Arial" w:cs="Arial"/>
          <w:b/>
          <w:bCs/>
          <w:color w:val="000000"/>
          <w:sz w:val="29"/>
          <w:szCs w:val="29"/>
        </w:rPr>
        <w:t>Volcanism</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7"/>
          <w:szCs w:val="27"/>
        </w:rPr>
        <w:fldChar w:fldCharType="begin"/>
      </w:r>
      <w:r w:rsidRPr="0055670A">
        <w:rPr>
          <w:rFonts w:ascii="Arial" w:eastAsia="Times New Roman" w:hAnsi="Arial" w:cs="Arial"/>
          <w:color w:val="000000"/>
          <w:sz w:val="27"/>
          <w:szCs w:val="27"/>
        </w:rPr>
        <w:instrText xml:space="preserve"> HYPERLINK "https://en.wikipedia.org/w/index.php?title=Santorini&amp;action=edit&amp;section=13" \o "Edit section: Volcanism" </w:instrText>
      </w:r>
      <w:r w:rsidRPr="0055670A">
        <w:rPr>
          <w:rFonts w:ascii="Arial" w:eastAsia="Times New Roman" w:hAnsi="Arial" w:cs="Arial"/>
          <w:color w:val="000000"/>
          <w:sz w:val="27"/>
          <w:szCs w:val="27"/>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7"/>
          <w:szCs w:val="27"/>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Volcanism on Santorini is due to the </w:t>
      </w:r>
      <w:hyperlink r:id="rId209" w:tooltip="Hellenic subduction zone" w:history="1">
        <w:r w:rsidRPr="0055670A">
          <w:rPr>
            <w:rFonts w:ascii="Arial" w:eastAsia="Times New Roman" w:hAnsi="Arial" w:cs="Arial"/>
            <w:color w:val="0645AD"/>
            <w:sz w:val="21"/>
            <w:szCs w:val="21"/>
            <w:u w:val="single"/>
          </w:rPr>
          <w:t>Hellenic subduction zone</w:t>
        </w:r>
      </w:hyperlink>
      <w:r w:rsidRPr="0055670A">
        <w:rPr>
          <w:rFonts w:ascii="Arial" w:eastAsia="Times New Roman" w:hAnsi="Arial" w:cs="Arial"/>
          <w:color w:val="202122"/>
          <w:sz w:val="21"/>
          <w:szCs w:val="21"/>
        </w:rPr>
        <w:t> southwest of Crete. The </w:t>
      </w:r>
      <w:hyperlink r:id="rId210" w:tooltip="Oceanic crust" w:history="1">
        <w:r w:rsidRPr="0055670A">
          <w:rPr>
            <w:rFonts w:ascii="Arial" w:eastAsia="Times New Roman" w:hAnsi="Arial" w:cs="Arial"/>
            <w:color w:val="0645AD"/>
            <w:sz w:val="21"/>
            <w:szCs w:val="21"/>
            <w:u w:val="single"/>
          </w:rPr>
          <w:t>oceanic crust</w:t>
        </w:r>
      </w:hyperlink>
      <w:r w:rsidRPr="0055670A">
        <w:rPr>
          <w:rFonts w:ascii="Arial" w:eastAsia="Times New Roman" w:hAnsi="Arial" w:cs="Arial"/>
          <w:color w:val="202122"/>
          <w:sz w:val="21"/>
          <w:szCs w:val="21"/>
        </w:rPr>
        <w:t> of the northern margin of the </w:t>
      </w:r>
      <w:hyperlink r:id="rId211" w:tooltip="African Plate" w:history="1">
        <w:r w:rsidRPr="0055670A">
          <w:rPr>
            <w:rFonts w:ascii="Arial" w:eastAsia="Times New Roman" w:hAnsi="Arial" w:cs="Arial"/>
            <w:color w:val="0645AD"/>
            <w:sz w:val="21"/>
            <w:szCs w:val="21"/>
            <w:u w:val="single"/>
          </w:rPr>
          <w:t>African Plate</w:t>
        </w:r>
      </w:hyperlink>
      <w:r w:rsidRPr="0055670A">
        <w:rPr>
          <w:rFonts w:ascii="Arial" w:eastAsia="Times New Roman" w:hAnsi="Arial" w:cs="Arial"/>
          <w:color w:val="202122"/>
          <w:sz w:val="21"/>
          <w:szCs w:val="21"/>
        </w:rPr>
        <w:t xml:space="preserve"> is being </w:t>
      </w:r>
      <w:proofErr w:type="spellStart"/>
      <w:r w:rsidRPr="0055670A">
        <w:rPr>
          <w:rFonts w:ascii="Arial" w:eastAsia="Times New Roman" w:hAnsi="Arial" w:cs="Arial"/>
          <w:color w:val="202122"/>
          <w:sz w:val="21"/>
          <w:szCs w:val="21"/>
        </w:rPr>
        <w:t>subducted</w:t>
      </w:r>
      <w:proofErr w:type="spellEnd"/>
      <w:r w:rsidRPr="0055670A">
        <w:rPr>
          <w:rFonts w:ascii="Arial" w:eastAsia="Times New Roman" w:hAnsi="Arial" w:cs="Arial"/>
          <w:color w:val="202122"/>
          <w:sz w:val="21"/>
          <w:szCs w:val="21"/>
        </w:rPr>
        <w:t xml:space="preserve"> under Greece and the Aegean Sea, which is thinned </w:t>
      </w:r>
      <w:hyperlink r:id="rId212" w:tooltip="Continental crust" w:history="1">
        <w:r w:rsidRPr="0055670A">
          <w:rPr>
            <w:rFonts w:ascii="Arial" w:eastAsia="Times New Roman" w:hAnsi="Arial" w:cs="Arial"/>
            <w:color w:val="0645AD"/>
            <w:sz w:val="21"/>
            <w:szCs w:val="21"/>
            <w:u w:val="single"/>
          </w:rPr>
          <w:t>continental crust</w:t>
        </w:r>
      </w:hyperlink>
      <w:r w:rsidRPr="0055670A">
        <w:rPr>
          <w:rFonts w:ascii="Arial" w:eastAsia="Times New Roman" w:hAnsi="Arial" w:cs="Arial"/>
          <w:color w:val="202122"/>
          <w:sz w:val="21"/>
          <w:szCs w:val="21"/>
        </w:rPr>
        <w:t>. The subduction compels the formation of the </w:t>
      </w:r>
      <w:hyperlink r:id="rId213" w:tooltip="Hellenic arc" w:history="1">
        <w:r w:rsidRPr="0055670A">
          <w:rPr>
            <w:rFonts w:ascii="Arial" w:eastAsia="Times New Roman" w:hAnsi="Arial" w:cs="Arial"/>
            <w:color w:val="0645AD"/>
            <w:sz w:val="21"/>
            <w:szCs w:val="21"/>
            <w:u w:val="single"/>
          </w:rPr>
          <w:t>Hellenic arc</w:t>
        </w:r>
      </w:hyperlink>
      <w:r w:rsidRPr="0055670A">
        <w:rPr>
          <w:rFonts w:ascii="Arial" w:eastAsia="Times New Roman" w:hAnsi="Arial" w:cs="Arial"/>
          <w:color w:val="202122"/>
          <w:sz w:val="21"/>
          <w:szCs w:val="21"/>
        </w:rPr>
        <w:t xml:space="preserve">, which includes Santorini and other volcanic </w:t>
      </w:r>
      <w:proofErr w:type="spellStart"/>
      <w:r w:rsidRPr="0055670A">
        <w:rPr>
          <w:rFonts w:ascii="Arial" w:eastAsia="Times New Roman" w:hAnsi="Arial" w:cs="Arial"/>
          <w:color w:val="202122"/>
          <w:sz w:val="21"/>
          <w:szCs w:val="21"/>
        </w:rPr>
        <w:t>centres</w:t>
      </w:r>
      <w:proofErr w:type="spellEnd"/>
      <w:r w:rsidRPr="0055670A">
        <w:rPr>
          <w:rFonts w:ascii="Arial" w:eastAsia="Times New Roman" w:hAnsi="Arial" w:cs="Arial"/>
          <w:color w:val="202122"/>
          <w:sz w:val="21"/>
          <w:szCs w:val="21"/>
        </w:rPr>
        <w:t>, such as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"https://en.wikipedia.org/wiki/Methana_Volcano" \o "Methana Volcano"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Methana</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w:t>
      </w:r>
      <w:hyperlink r:id="rId214" w:tooltip="Milos" w:history="1">
        <w:r w:rsidRPr="0055670A">
          <w:rPr>
            <w:rFonts w:ascii="Arial" w:eastAsia="Times New Roman" w:hAnsi="Arial" w:cs="Arial"/>
            <w:color w:val="0645AD"/>
            <w:sz w:val="21"/>
            <w:szCs w:val="21"/>
            <w:u w:val="single"/>
          </w:rPr>
          <w:t>Milos</w:t>
        </w:r>
      </w:hyperlink>
      <w:r w:rsidRPr="0055670A">
        <w:rPr>
          <w:rFonts w:ascii="Arial" w:eastAsia="Times New Roman" w:hAnsi="Arial" w:cs="Arial"/>
          <w:color w:val="202122"/>
          <w:sz w:val="21"/>
          <w:szCs w:val="21"/>
        </w:rPr>
        <w:t>, and </w:t>
      </w:r>
      <w:hyperlink r:id="rId215" w:tooltip="Kos" w:history="1">
        <w:r w:rsidRPr="0055670A">
          <w:rPr>
            <w:rFonts w:ascii="Arial" w:eastAsia="Times New Roman" w:hAnsi="Arial" w:cs="Arial"/>
            <w:color w:val="0645AD"/>
            <w:sz w:val="21"/>
            <w:szCs w:val="21"/>
            <w:u w:val="single"/>
          </w:rPr>
          <w:t>Kos</w:t>
        </w:r>
      </w:hyperlink>
      <w:r w:rsidRPr="0055670A">
        <w:rPr>
          <w:rFonts w:ascii="Arial" w:eastAsia="Times New Roman" w:hAnsi="Arial" w:cs="Arial"/>
          <w:color w:val="202122"/>
          <w:sz w:val="21"/>
          <w:szCs w:val="21"/>
        </w:rPr>
        <w:t>.</w:t>
      </w:r>
      <w:hyperlink r:id="rId216" w:anchor="cite_note-druitt-37" w:history="1">
        <w:r w:rsidRPr="0055670A">
          <w:rPr>
            <w:rFonts w:ascii="Arial" w:eastAsia="Times New Roman" w:hAnsi="Arial" w:cs="Arial"/>
            <w:color w:val="0645AD"/>
            <w:sz w:val="17"/>
            <w:szCs w:val="17"/>
            <w:u w:val="single"/>
            <w:vertAlign w:val="superscript"/>
          </w:rPr>
          <w:t>[37]</w:t>
        </w:r>
      </w:hyperlink>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1CD462A4" wp14:editId="1344291B">
            <wp:extent cx="2286000" cy="1634490"/>
            <wp:effectExtent l="0" t="0" r="0" b="3810"/>
            <wp:docPr id="132" name="Picture 132" descr="https://upload.wikimedia.org/wikipedia/commons/thumb/f/f1/Santorini_3D_version_1.gif/240px-Santorini_3D_version_1.gif">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upload.wikimedia.org/wikipedia/commons/thumb/f/f1/Santorini_3D_version_1.gif/240px-Santorini_3D_version_1.gif">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86000" cy="163449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r w:rsidRPr="0055670A">
        <w:rPr>
          <w:rFonts w:ascii="Arial" w:eastAsia="Times New Roman" w:hAnsi="Arial" w:cs="Arial"/>
          <w:color w:val="202122"/>
          <w:sz w:val="19"/>
          <w:szCs w:val="19"/>
        </w:rPr>
        <w:t>Three-dimensional </w:t>
      </w:r>
      <w:hyperlink r:id="rId219" w:tooltip="Computer-generated imagery" w:history="1">
        <w:r w:rsidRPr="0055670A">
          <w:rPr>
            <w:rFonts w:ascii="Arial" w:eastAsia="Times New Roman" w:hAnsi="Arial" w:cs="Arial"/>
            <w:color w:val="0645AD"/>
            <w:sz w:val="19"/>
            <w:szCs w:val="19"/>
            <w:u w:val="single"/>
          </w:rPr>
          <w:t>CGI</w:t>
        </w:r>
      </w:hyperlink>
      <w:r w:rsidRPr="0055670A">
        <w:rPr>
          <w:rFonts w:ascii="Arial" w:eastAsia="Times New Roman" w:hAnsi="Arial" w:cs="Arial"/>
          <w:color w:val="202122"/>
          <w:sz w:val="19"/>
          <w:szCs w:val="19"/>
        </w:rPr>
        <w:t> </w:t>
      </w:r>
      <w:hyperlink r:id="rId220" w:tooltip="Aerial view" w:history="1">
        <w:r w:rsidRPr="0055670A">
          <w:rPr>
            <w:rFonts w:ascii="Arial" w:eastAsia="Times New Roman" w:hAnsi="Arial" w:cs="Arial"/>
            <w:color w:val="0645AD"/>
            <w:sz w:val="19"/>
            <w:szCs w:val="19"/>
            <w:u w:val="single"/>
          </w:rPr>
          <w:t>aerial spinning view</w:t>
        </w:r>
      </w:hyperlink>
      <w:r w:rsidRPr="0055670A">
        <w:rPr>
          <w:rFonts w:ascii="Arial" w:eastAsia="Times New Roman" w:hAnsi="Arial" w:cs="Arial"/>
          <w:color w:val="202122"/>
          <w:sz w:val="19"/>
          <w:szCs w:val="19"/>
        </w:rPr>
        <w:t xml:space="preserve"> of Santorini </w:t>
      </w:r>
      <w:proofErr w:type="gramStart"/>
      <w:r w:rsidRPr="0055670A">
        <w:rPr>
          <w:rFonts w:ascii="Arial" w:eastAsia="Times New Roman" w:hAnsi="Arial" w:cs="Arial"/>
          <w:color w:val="202122"/>
          <w:sz w:val="19"/>
          <w:szCs w:val="19"/>
        </w:rPr>
        <w:t>island</w:t>
      </w:r>
      <w:proofErr w:type="gramEnd"/>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1AD8DCDC" wp14:editId="1251B114">
            <wp:extent cx="2091690" cy="1050290"/>
            <wp:effectExtent l="0" t="0" r="3810" b="0"/>
            <wp:docPr id="133" name="Picture 133" descr="https://upload.wikimedia.org/wikipedia/commons/thumb/f/f0/Santorini_NeaKameni_tango7174.jpg/220px-Santorini_NeaKameni_tango7174.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pload.wikimedia.org/wikipedia/commons/thumb/f/f0/Santorini_NeaKameni_tango7174.jpg/220px-Santorini_NeaKameni_tango7174.jpg">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091690" cy="105029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r w:rsidRPr="0055670A">
        <w:rPr>
          <w:rFonts w:ascii="Arial" w:eastAsia="Times New Roman" w:hAnsi="Arial" w:cs="Arial"/>
          <w:color w:val="202122"/>
          <w:sz w:val="19"/>
          <w:szCs w:val="19"/>
        </w:rPr>
        <w:t>Volcanic craters at Santorini (2011 photo)</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island is the result of repeated sequences of </w:t>
      </w:r>
      <w:hyperlink r:id="rId223" w:tooltip="Shield volcano" w:history="1">
        <w:r w:rsidRPr="0055670A">
          <w:rPr>
            <w:rFonts w:ascii="Arial" w:eastAsia="Times New Roman" w:hAnsi="Arial" w:cs="Arial"/>
            <w:color w:val="0645AD"/>
            <w:sz w:val="21"/>
            <w:szCs w:val="21"/>
            <w:u w:val="single"/>
          </w:rPr>
          <w:t>shield volcano</w:t>
        </w:r>
      </w:hyperlink>
      <w:r w:rsidRPr="0055670A">
        <w:rPr>
          <w:rFonts w:ascii="Arial" w:eastAsia="Times New Roman" w:hAnsi="Arial" w:cs="Arial"/>
          <w:color w:val="202122"/>
          <w:sz w:val="21"/>
          <w:szCs w:val="21"/>
        </w:rPr>
        <w:t> construction followed by </w:t>
      </w:r>
      <w:hyperlink r:id="rId224" w:tooltip="Caldera" w:history="1">
        <w:r w:rsidRPr="0055670A">
          <w:rPr>
            <w:rFonts w:ascii="Arial" w:eastAsia="Times New Roman" w:hAnsi="Arial" w:cs="Arial"/>
            <w:color w:val="0645AD"/>
            <w:sz w:val="21"/>
            <w:szCs w:val="21"/>
            <w:u w:val="single"/>
          </w:rPr>
          <w:t>caldera collapse</w:t>
        </w:r>
      </w:hyperlink>
      <w:r w:rsidRPr="0055670A">
        <w:rPr>
          <w:rFonts w:ascii="Arial" w:eastAsia="Times New Roman" w:hAnsi="Arial" w:cs="Arial"/>
          <w:color w:val="202122"/>
          <w:sz w:val="21"/>
          <w:szCs w:val="21"/>
        </w:rPr>
        <w:t>.</w:t>
      </w:r>
      <w:hyperlink r:id="rId225" w:anchor="cite_note-38" w:history="1">
        <w:r w:rsidRPr="0055670A">
          <w:rPr>
            <w:rFonts w:ascii="Arial" w:eastAsia="Times New Roman" w:hAnsi="Arial" w:cs="Arial"/>
            <w:color w:val="0645AD"/>
            <w:sz w:val="17"/>
            <w:szCs w:val="17"/>
            <w:u w:val="single"/>
            <w:vertAlign w:val="superscript"/>
          </w:rPr>
          <w:t>[38]</w:t>
        </w:r>
      </w:hyperlink>
      <w:r w:rsidRPr="0055670A">
        <w:rPr>
          <w:rFonts w:ascii="Arial" w:eastAsia="Times New Roman" w:hAnsi="Arial" w:cs="Arial"/>
          <w:color w:val="202122"/>
          <w:sz w:val="21"/>
          <w:szCs w:val="21"/>
        </w:rPr>
        <w:t xml:space="preserve"> The inner coast around the caldera is a sheer precipice of more than 300 </w:t>
      </w:r>
      <w:proofErr w:type="spellStart"/>
      <w:r w:rsidRPr="0055670A">
        <w:rPr>
          <w:rFonts w:ascii="Arial" w:eastAsia="Times New Roman" w:hAnsi="Arial" w:cs="Arial"/>
          <w:color w:val="202122"/>
          <w:sz w:val="21"/>
          <w:szCs w:val="21"/>
        </w:rPr>
        <w:t>metres</w:t>
      </w:r>
      <w:proofErr w:type="spellEnd"/>
      <w:r w:rsidRPr="0055670A">
        <w:rPr>
          <w:rFonts w:ascii="Arial" w:eastAsia="Times New Roman" w:hAnsi="Arial" w:cs="Arial"/>
          <w:color w:val="202122"/>
          <w:sz w:val="21"/>
          <w:szCs w:val="21"/>
        </w:rPr>
        <w:t xml:space="preserve"> (980 </w:t>
      </w:r>
      <w:proofErr w:type="spellStart"/>
      <w:r w:rsidRPr="0055670A">
        <w:rPr>
          <w:rFonts w:ascii="Arial" w:eastAsia="Times New Roman" w:hAnsi="Arial" w:cs="Arial"/>
          <w:color w:val="202122"/>
          <w:sz w:val="21"/>
          <w:szCs w:val="21"/>
        </w:rPr>
        <w:t>ft</w:t>
      </w:r>
      <w:proofErr w:type="spellEnd"/>
      <w:r w:rsidRPr="0055670A">
        <w:rPr>
          <w:rFonts w:ascii="Arial" w:eastAsia="Times New Roman" w:hAnsi="Arial" w:cs="Arial"/>
          <w:color w:val="202122"/>
          <w:sz w:val="21"/>
          <w:szCs w:val="21"/>
        </w:rPr>
        <w:t xml:space="preserve">) drop at its highest, and exhibits the various layers of solidified lava on top of each other, and the main towns perched on the crest. The ground then slopes outwards and downwards towards the outer perimeter, and the outer beaches are smooth and shallow. Beach sand </w:t>
      </w:r>
      <w:proofErr w:type="spellStart"/>
      <w:r w:rsidRPr="0055670A">
        <w:rPr>
          <w:rFonts w:ascii="Arial" w:eastAsia="Times New Roman" w:hAnsi="Arial" w:cs="Arial"/>
          <w:color w:val="202122"/>
          <w:sz w:val="21"/>
          <w:szCs w:val="21"/>
        </w:rPr>
        <w:t>colour</w:t>
      </w:r>
      <w:proofErr w:type="spellEnd"/>
      <w:r w:rsidRPr="0055670A">
        <w:rPr>
          <w:rFonts w:ascii="Arial" w:eastAsia="Times New Roman" w:hAnsi="Arial" w:cs="Arial"/>
          <w:color w:val="202122"/>
          <w:sz w:val="21"/>
          <w:szCs w:val="21"/>
        </w:rPr>
        <w:t xml:space="preserve"> depends on </w:t>
      </w:r>
      <w:r w:rsidRPr="0055670A">
        <w:rPr>
          <w:rFonts w:ascii="Arial" w:eastAsia="Times New Roman" w:hAnsi="Arial" w:cs="Arial"/>
          <w:color w:val="202122"/>
          <w:sz w:val="21"/>
          <w:szCs w:val="21"/>
        </w:rPr>
        <w:lastRenderedPageBreak/>
        <w:t xml:space="preserve">which geological layer is exposed; there are beaches with sand or pebbles made of solidified lava of various </w:t>
      </w:r>
      <w:proofErr w:type="spellStart"/>
      <w:r w:rsidRPr="0055670A">
        <w:rPr>
          <w:rFonts w:ascii="Arial" w:eastAsia="Times New Roman" w:hAnsi="Arial" w:cs="Arial"/>
          <w:color w:val="202122"/>
          <w:sz w:val="21"/>
          <w:szCs w:val="21"/>
        </w:rPr>
        <w:t>colours</w:t>
      </w:r>
      <w:proofErr w:type="spellEnd"/>
      <w:r w:rsidRPr="0055670A">
        <w:rPr>
          <w:rFonts w:ascii="Arial" w:eastAsia="Times New Roman" w:hAnsi="Arial" w:cs="Arial"/>
          <w:color w:val="202122"/>
          <w:sz w:val="21"/>
          <w:szCs w:val="21"/>
        </w:rPr>
        <w:t xml:space="preserve">: such as the Red Beach, the Black Beach and the White Beach. The water at the darker </w:t>
      </w:r>
      <w:proofErr w:type="spellStart"/>
      <w:r w:rsidRPr="0055670A">
        <w:rPr>
          <w:rFonts w:ascii="Arial" w:eastAsia="Times New Roman" w:hAnsi="Arial" w:cs="Arial"/>
          <w:color w:val="202122"/>
          <w:sz w:val="21"/>
          <w:szCs w:val="21"/>
        </w:rPr>
        <w:t>coloured</w:t>
      </w:r>
      <w:proofErr w:type="spellEnd"/>
      <w:r w:rsidRPr="0055670A">
        <w:rPr>
          <w:rFonts w:ascii="Arial" w:eastAsia="Times New Roman" w:hAnsi="Arial" w:cs="Arial"/>
          <w:color w:val="202122"/>
          <w:sz w:val="21"/>
          <w:szCs w:val="21"/>
        </w:rPr>
        <w:t xml:space="preserve"> beaches is significantly warmer because the lava acts as a heat absorber.</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The area of Santorini incorporates a group of islands created by volcanoes, spanning across Thera, </w:t>
      </w:r>
      <w:proofErr w:type="spellStart"/>
      <w:r w:rsidRPr="0055670A">
        <w:rPr>
          <w:rFonts w:ascii="Arial" w:eastAsia="Times New Roman" w:hAnsi="Arial" w:cs="Arial"/>
          <w:color w:val="202122"/>
          <w:sz w:val="21"/>
          <w:szCs w:val="21"/>
        </w:rPr>
        <w:t>Thirasia</w:t>
      </w:r>
      <w:proofErr w:type="spellEnd"/>
      <w:r w:rsidRPr="0055670A">
        <w:rPr>
          <w:rFonts w:ascii="Arial" w:eastAsia="Times New Roman" w:hAnsi="Arial" w:cs="Arial"/>
          <w:color w:val="202122"/>
          <w:sz w:val="21"/>
          <w:szCs w:val="21"/>
        </w:rPr>
        <w:t xml:space="preserve">, </w:t>
      </w:r>
      <w:proofErr w:type="spellStart"/>
      <w:r w:rsidRPr="0055670A">
        <w:rPr>
          <w:rFonts w:ascii="Arial" w:eastAsia="Times New Roman" w:hAnsi="Arial" w:cs="Arial"/>
          <w:color w:val="202122"/>
          <w:sz w:val="21"/>
          <w:szCs w:val="21"/>
        </w:rPr>
        <w:t>Aspronisi</w:t>
      </w:r>
      <w:proofErr w:type="spellEnd"/>
      <w:r w:rsidRPr="0055670A">
        <w:rPr>
          <w:rFonts w:ascii="Arial" w:eastAsia="Times New Roman" w:hAnsi="Arial" w:cs="Arial"/>
          <w:color w:val="202122"/>
          <w:sz w:val="21"/>
          <w:szCs w:val="21"/>
        </w:rPr>
        <w:t xml:space="preserve">, </w:t>
      </w:r>
      <w:proofErr w:type="spellStart"/>
      <w:r w:rsidRPr="0055670A">
        <w:rPr>
          <w:rFonts w:ascii="Arial" w:eastAsia="Times New Roman" w:hAnsi="Arial" w:cs="Arial"/>
          <w:color w:val="202122"/>
          <w:sz w:val="21"/>
          <w:szCs w:val="21"/>
        </w:rPr>
        <w:t>Palea</w:t>
      </w:r>
      <w:proofErr w:type="spellEnd"/>
      <w:r w:rsidRPr="0055670A">
        <w:rPr>
          <w:rFonts w:ascii="Arial" w:eastAsia="Times New Roman" w:hAnsi="Arial" w:cs="Arial"/>
          <w:color w:val="202122"/>
          <w:sz w:val="21"/>
          <w:szCs w:val="21"/>
        </w:rPr>
        <w:t xml:space="preserve">, and </w:t>
      </w:r>
      <w:proofErr w:type="spellStart"/>
      <w:proofErr w:type="gramStart"/>
      <w:r w:rsidRPr="0055670A">
        <w:rPr>
          <w:rFonts w:ascii="Arial" w:eastAsia="Times New Roman" w:hAnsi="Arial" w:cs="Arial"/>
          <w:color w:val="202122"/>
          <w:sz w:val="21"/>
          <w:szCs w:val="21"/>
        </w:rPr>
        <w:t>Nea</w:t>
      </w:r>
      <w:proofErr w:type="spellEnd"/>
      <w:proofErr w:type="gramEnd"/>
      <w:r w:rsidRPr="0055670A">
        <w:rPr>
          <w:rFonts w:ascii="Arial" w:eastAsia="Times New Roman" w:hAnsi="Arial" w:cs="Arial"/>
          <w:color w:val="202122"/>
          <w:sz w:val="21"/>
          <w:szCs w:val="21"/>
        </w:rPr>
        <w:t xml:space="preserve"> </w:t>
      </w:r>
      <w:proofErr w:type="spellStart"/>
      <w:r w:rsidRPr="0055670A">
        <w:rPr>
          <w:rFonts w:ascii="Arial" w:eastAsia="Times New Roman" w:hAnsi="Arial" w:cs="Arial"/>
          <w:color w:val="202122"/>
          <w:sz w:val="21"/>
          <w:szCs w:val="21"/>
        </w:rPr>
        <w:t>Kameni</w:t>
      </w:r>
      <w:proofErr w:type="spellEnd"/>
      <w:r w:rsidRPr="0055670A">
        <w:rPr>
          <w:rFonts w:ascii="Arial" w:eastAsia="Times New Roman" w:hAnsi="Arial" w:cs="Arial"/>
          <w:color w:val="202122"/>
          <w:sz w:val="21"/>
          <w:szCs w:val="21"/>
        </w:rPr>
        <w:t>.</w:t>
      </w:r>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0C9DAF01" wp14:editId="049D7E5B">
            <wp:extent cx="2091690" cy="1576070"/>
            <wp:effectExtent l="0" t="0" r="3810" b="5080"/>
            <wp:docPr id="134" name="Picture 134" descr="https://upload.wikimedia.org/wikipedia/commons/thumb/b/ba/Viewing_Fira_from_Nea_Kameni.JPG/220px-Viewing_Fira_from_Nea_Kameni.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upload.wikimedia.org/wikipedia/commons/thumb/b/ba/Viewing_Fira_from_Nea_Kameni.JPG/220px-Viewing_Fira_from_Nea_Kameni.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91690" cy="1576070"/>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proofErr w:type="spellStart"/>
      <w:r w:rsidRPr="0055670A">
        <w:rPr>
          <w:rFonts w:ascii="Arial" w:eastAsia="Times New Roman" w:hAnsi="Arial" w:cs="Arial"/>
          <w:color w:val="202122"/>
          <w:sz w:val="19"/>
          <w:szCs w:val="19"/>
        </w:rPr>
        <w:t>Fira</w:t>
      </w:r>
      <w:proofErr w:type="spellEnd"/>
      <w:r w:rsidRPr="0055670A">
        <w:rPr>
          <w:rFonts w:ascii="Arial" w:eastAsia="Times New Roman" w:hAnsi="Arial" w:cs="Arial"/>
          <w:color w:val="202122"/>
          <w:sz w:val="19"/>
          <w:szCs w:val="19"/>
        </w:rPr>
        <w:t xml:space="preserve"> from </w:t>
      </w:r>
      <w:proofErr w:type="spellStart"/>
      <w:r w:rsidRPr="0055670A">
        <w:rPr>
          <w:rFonts w:ascii="Arial" w:eastAsia="Times New Roman" w:hAnsi="Arial" w:cs="Arial"/>
          <w:color w:val="202122"/>
          <w:sz w:val="19"/>
          <w:szCs w:val="19"/>
        </w:rPr>
        <w:fldChar w:fldCharType="begin"/>
      </w:r>
      <w:r w:rsidRPr="0055670A">
        <w:rPr>
          <w:rFonts w:ascii="Arial" w:eastAsia="Times New Roman" w:hAnsi="Arial" w:cs="Arial"/>
          <w:color w:val="202122"/>
          <w:sz w:val="19"/>
          <w:szCs w:val="19"/>
        </w:rPr>
        <w:instrText xml:space="preserve"> HYPERLINK "https://en.wikipedia.org/wiki/Nea_Kameni" \o "Nea Kameni" </w:instrText>
      </w:r>
      <w:r w:rsidRPr="0055670A">
        <w:rPr>
          <w:rFonts w:ascii="Arial" w:eastAsia="Times New Roman" w:hAnsi="Arial" w:cs="Arial"/>
          <w:color w:val="202122"/>
          <w:sz w:val="19"/>
          <w:szCs w:val="19"/>
        </w:rPr>
        <w:fldChar w:fldCharType="separate"/>
      </w:r>
      <w:proofErr w:type="gramStart"/>
      <w:r w:rsidRPr="0055670A">
        <w:rPr>
          <w:rFonts w:ascii="Arial" w:eastAsia="Times New Roman" w:hAnsi="Arial" w:cs="Arial"/>
          <w:color w:val="0645AD"/>
          <w:sz w:val="19"/>
          <w:szCs w:val="19"/>
          <w:u w:val="single"/>
        </w:rPr>
        <w:t>Nea</w:t>
      </w:r>
      <w:proofErr w:type="spellEnd"/>
      <w:proofErr w:type="gramEnd"/>
      <w:r w:rsidRPr="0055670A">
        <w:rPr>
          <w:rFonts w:ascii="Arial" w:eastAsia="Times New Roman" w:hAnsi="Arial" w:cs="Arial"/>
          <w:color w:val="0645AD"/>
          <w:sz w:val="19"/>
          <w:szCs w:val="19"/>
          <w:u w:val="single"/>
        </w:rPr>
        <w:t xml:space="preserve"> </w:t>
      </w:r>
      <w:proofErr w:type="spellStart"/>
      <w:r w:rsidRPr="0055670A">
        <w:rPr>
          <w:rFonts w:ascii="Arial" w:eastAsia="Times New Roman" w:hAnsi="Arial" w:cs="Arial"/>
          <w:color w:val="0645AD"/>
          <w:sz w:val="19"/>
          <w:szCs w:val="19"/>
          <w:u w:val="single"/>
        </w:rPr>
        <w:t>Kameni</w:t>
      </w:r>
      <w:proofErr w:type="spellEnd"/>
      <w:r w:rsidRPr="0055670A">
        <w:rPr>
          <w:rFonts w:ascii="Arial" w:eastAsia="Times New Roman" w:hAnsi="Arial" w:cs="Arial"/>
          <w:color w:val="202122"/>
          <w:sz w:val="19"/>
          <w:szCs w:val="19"/>
        </w:rPr>
        <w:fldChar w:fldCharType="end"/>
      </w:r>
      <w:r w:rsidRPr="0055670A">
        <w:rPr>
          <w:rFonts w:ascii="Arial" w:eastAsia="Times New Roman" w:hAnsi="Arial" w:cs="Arial"/>
          <w:color w:val="202122"/>
          <w:sz w:val="19"/>
          <w:szCs w:val="19"/>
        </w:rPr>
        <w:t> volcanic Island</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Santorini has erupted many times, with varying degrees of </w:t>
      </w:r>
      <w:proofErr w:type="spellStart"/>
      <w:r w:rsidRPr="0055670A">
        <w:rPr>
          <w:rFonts w:ascii="Arial" w:eastAsia="Times New Roman" w:hAnsi="Arial" w:cs="Arial"/>
          <w:color w:val="202122"/>
          <w:sz w:val="21"/>
          <w:szCs w:val="21"/>
        </w:rPr>
        <w:t>explosivity</w:t>
      </w:r>
      <w:proofErr w:type="spellEnd"/>
      <w:r w:rsidRPr="0055670A">
        <w:rPr>
          <w:rFonts w:ascii="Arial" w:eastAsia="Times New Roman" w:hAnsi="Arial" w:cs="Arial"/>
          <w:color w:val="202122"/>
          <w:sz w:val="21"/>
          <w:szCs w:val="21"/>
        </w:rPr>
        <w:t>. There have been at least twelve large explosive eruptions, of which at least four were </w:t>
      </w:r>
      <w:hyperlink r:id="rId228" w:tooltip="Caldera" w:history="1">
        <w:r w:rsidRPr="0055670A">
          <w:rPr>
            <w:rFonts w:ascii="Arial" w:eastAsia="Times New Roman" w:hAnsi="Arial" w:cs="Arial"/>
            <w:color w:val="0645AD"/>
            <w:sz w:val="21"/>
            <w:szCs w:val="21"/>
            <w:u w:val="single"/>
          </w:rPr>
          <w:t>caldera</w:t>
        </w:r>
      </w:hyperlink>
      <w:r w:rsidRPr="0055670A">
        <w:rPr>
          <w:rFonts w:ascii="Arial" w:eastAsia="Times New Roman" w:hAnsi="Arial" w:cs="Arial"/>
          <w:color w:val="202122"/>
          <w:sz w:val="21"/>
          <w:szCs w:val="21"/>
        </w:rPr>
        <w:t>-forming.</w:t>
      </w:r>
      <w:hyperlink r:id="rId229" w:anchor="cite_note-druitt-37" w:history="1">
        <w:r w:rsidRPr="0055670A">
          <w:rPr>
            <w:rFonts w:ascii="Arial" w:eastAsia="Times New Roman" w:hAnsi="Arial" w:cs="Arial"/>
            <w:color w:val="0645AD"/>
            <w:sz w:val="17"/>
            <w:szCs w:val="17"/>
            <w:u w:val="single"/>
            <w:vertAlign w:val="superscript"/>
          </w:rPr>
          <w:t>[37]</w:t>
        </w:r>
      </w:hyperlink>
      <w:r w:rsidRPr="0055670A">
        <w:rPr>
          <w:rFonts w:ascii="Arial" w:eastAsia="Times New Roman" w:hAnsi="Arial" w:cs="Arial"/>
          <w:color w:val="202122"/>
          <w:sz w:val="21"/>
          <w:szCs w:val="21"/>
        </w:rPr>
        <w:t> </w:t>
      </w:r>
      <w:proofErr w:type="gramStart"/>
      <w:r w:rsidRPr="0055670A">
        <w:rPr>
          <w:rFonts w:ascii="Arial" w:eastAsia="Times New Roman" w:hAnsi="Arial" w:cs="Arial"/>
          <w:color w:val="202122"/>
          <w:sz w:val="21"/>
          <w:szCs w:val="21"/>
        </w:rPr>
        <w:t>The</w:t>
      </w:r>
      <w:proofErr w:type="gramEnd"/>
      <w:r w:rsidRPr="0055670A">
        <w:rPr>
          <w:rFonts w:ascii="Arial" w:eastAsia="Times New Roman" w:hAnsi="Arial" w:cs="Arial"/>
          <w:color w:val="202122"/>
          <w:sz w:val="21"/>
          <w:szCs w:val="21"/>
        </w:rPr>
        <w:t xml:space="preserve"> most famous eruption is the </w:t>
      </w:r>
      <w:hyperlink r:id="rId230" w:tooltip="Minoan eruption" w:history="1">
        <w:r w:rsidRPr="0055670A">
          <w:rPr>
            <w:rFonts w:ascii="Arial" w:eastAsia="Times New Roman" w:hAnsi="Arial" w:cs="Arial"/>
            <w:color w:val="0645AD"/>
            <w:sz w:val="21"/>
            <w:szCs w:val="21"/>
            <w:u w:val="single"/>
          </w:rPr>
          <w:t>Minoan eruption</w:t>
        </w:r>
      </w:hyperlink>
      <w:r w:rsidRPr="0055670A">
        <w:rPr>
          <w:rFonts w:ascii="Arial" w:eastAsia="Times New Roman" w:hAnsi="Arial" w:cs="Arial"/>
          <w:color w:val="202122"/>
          <w:sz w:val="21"/>
          <w:szCs w:val="21"/>
        </w:rPr>
        <w:t>, detailed below. Eruptive products range from </w:t>
      </w:r>
      <w:hyperlink r:id="rId231" w:tooltip="Basalt" w:history="1">
        <w:r w:rsidRPr="0055670A">
          <w:rPr>
            <w:rFonts w:ascii="Arial" w:eastAsia="Times New Roman" w:hAnsi="Arial" w:cs="Arial"/>
            <w:color w:val="0645AD"/>
            <w:sz w:val="21"/>
            <w:szCs w:val="21"/>
            <w:u w:val="single"/>
          </w:rPr>
          <w:t>basalt</w:t>
        </w:r>
      </w:hyperlink>
      <w:r w:rsidRPr="0055670A">
        <w:rPr>
          <w:rFonts w:ascii="Arial" w:eastAsia="Times New Roman" w:hAnsi="Arial" w:cs="Arial"/>
          <w:color w:val="202122"/>
          <w:sz w:val="21"/>
          <w:szCs w:val="21"/>
        </w:rPr>
        <w:t> all the way to </w:t>
      </w:r>
      <w:hyperlink r:id="rId232" w:tooltip="Rhyolite" w:history="1">
        <w:r w:rsidRPr="0055670A">
          <w:rPr>
            <w:rFonts w:ascii="Arial" w:eastAsia="Times New Roman" w:hAnsi="Arial" w:cs="Arial"/>
            <w:color w:val="0645AD"/>
            <w:sz w:val="21"/>
            <w:szCs w:val="21"/>
            <w:u w:val="single"/>
          </w:rPr>
          <w:t>rhyolite</w:t>
        </w:r>
      </w:hyperlink>
      <w:r w:rsidRPr="0055670A">
        <w:rPr>
          <w:rFonts w:ascii="Arial" w:eastAsia="Times New Roman" w:hAnsi="Arial" w:cs="Arial"/>
          <w:color w:val="202122"/>
          <w:sz w:val="21"/>
          <w:szCs w:val="21"/>
        </w:rPr>
        <w:t>, and the rhyolitic products are associated with the most explosive eruptions.</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earliest eruptions, many of which were </w:t>
      </w:r>
      <w:hyperlink r:id="rId233" w:tooltip="Submarine eruption" w:history="1">
        <w:r w:rsidRPr="0055670A">
          <w:rPr>
            <w:rFonts w:ascii="Arial" w:eastAsia="Times New Roman" w:hAnsi="Arial" w:cs="Arial"/>
            <w:color w:val="0645AD"/>
            <w:sz w:val="21"/>
            <w:szCs w:val="21"/>
            <w:u w:val="single"/>
          </w:rPr>
          <w:t>submarine</w:t>
        </w:r>
      </w:hyperlink>
      <w:r w:rsidRPr="0055670A">
        <w:rPr>
          <w:rFonts w:ascii="Arial" w:eastAsia="Times New Roman" w:hAnsi="Arial" w:cs="Arial"/>
          <w:color w:val="202122"/>
          <w:sz w:val="21"/>
          <w:szCs w:val="21"/>
        </w:rPr>
        <w:t xml:space="preserve">, were on the </w:t>
      </w:r>
      <w:proofErr w:type="spellStart"/>
      <w:r w:rsidRPr="0055670A">
        <w:rPr>
          <w:rFonts w:ascii="Arial" w:eastAsia="Times New Roman" w:hAnsi="Arial" w:cs="Arial"/>
          <w:color w:val="202122"/>
          <w:sz w:val="21"/>
          <w:szCs w:val="21"/>
        </w:rPr>
        <w:t>Akrotiri</w:t>
      </w:r>
      <w:proofErr w:type="spellEnd"/>
      <w:r w:rsidRPr="0055670A">
        <w:rPr>
          <w:rFonts w:ascii="Arial" w:eastAsia="Times New Roman" w:hAnsi="Arial" w:cs="Arial"/>
          <w:color w:val="202122"/>
          <w:sz w:val="21"/>
          <w:szCs w:val="21"/>
        </w:rPr>
        <w:t xml:space="preserve"> Peninsula, and active between 650,000 and 550,000 years ago.</w:t>
      </w:r>
      <w:hyperlink r:id="rId234" w:anchor="cite_note-druitt-37" w:history="1">
        <w:r w:rsidRPr="0055670A">
          <w:rPr>
            <w:rFonts w:ascii="Arial" w:eastAsia="Times New Roman" w:hAnsi="Arial" w:cs="Arial"/>
            <w:color w:val="0645AD"/>
            <w:sz w:val="17"/>
            <w:szCs w:val="17"/>
            <w:u w:val="single"/>
            <w:vertAlign w:val="superscript"/>
          </w:rPr>
          <w:t>[37]</w:t>
        </w:r>
      </w:hyperlink>
      <w:r w:rsidRPr="0055670A">
        <w:rPr>
          <w:rFonts w:ascii="Arial" w:eastAsia="Times New Roman" w:hAnsi="Arial" w:cs="Arial"/>
          <w:color w:val="202122"/>
          <w:sz w:val="21"/>
          <w:szCs w:val="21"/>
        </w:rPr>
        <w:t> These are </w:t>
      </w:r>
      <w:hyperlink r:id="rId235" w:tooltip="Geochemistry" w:history="1">
        <w:r w:rsidRPr="0055670A">
          <w:rPr>
            <w:rFonts w:ascii="Arial" w:eastAsia="Times New Roman" w:hAnsi="Arial" w:cs="Arial"/>
            <w:color w:val="0645AD"/>
            <w:sz w:val="21"/>
            <w:szCs w:val="21"/>
            <w:u w:val="single"/>
          </w:rPr>
          <w:t>geochemically</w:t>
        </w:r>
      </w:hyperlink>
      <w:r w:rsidRPr="0055670A">
        <w:rPr>
          <w:rFonts w:ascii="Arial" w:eastAsia="Times New Roman" w:hAnsi="Arial" w:cs="Arial"/>
          <w:color w:val="202122"/>
          <w:sz w:val="21"/>
          <w:szCs w:val="21"/>
        </w:rPr>
        <w:t> distinct from the later volcanism, as they contain </w:t>
      </w:r>
      <w:hyperlink r:id="rId236" w:tooltip="Amphibole" w:history="1">
        <w:r w:rsidRPr="0055670A">
          <w:rPr>
            <w:rFonts w:ascii="Arial" w:eastAsia="Times New Roman" w:hAnsi="Arial" w:cs="Arial"/>
            <w:color w:val="0645AD"/>
            <w:sz w:val="21"/>
            <w:szCs w:val="21"/>
            <w:u w:val="single"/>
          </w:rPr>
          <w:t>amphiboles</w:t>
        </w:r>
      </w:hyperlink>
      <w:r w:rsidRPr="0055670A">
        <w:rPr>
          <w:rFonts w:ascii="Arial" w:eastAsia="Times New Roman" w:hAnsi="Arial" w:cs="Arial"/>
          <w:color w:val="202122"/>
          <w:sz w:val="21"/>
          <w:szCs w:val="21"/>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Over the past 360,000 years there have been two major cycles, each culminating with two caldera-forming eruptions. The cycles end when the magma evolves to a rhyolitic composition, causing the most explosive eruptions. In between the caldera-forming eruptions are a series of sub-cycles. Lava flows and small explosive eruptions build up </w:t>
      </w:r>
      <w:hyperlink r:id="rId237" w:tooltip="Volcanic cone" w:history="1">
        <w:r w:rsidRPr="0055670A">
          <w:rPr>
            <w:rFonts w:ascii="Arial" w:eastAsia="Times New Roman" w:hAnsi="Arial" w:cs="Arial"/>
            <w:color w:val="0645AD"/>
            <w:sz w:val="21"/>
            <w:szCs w:val="21"/>
            <w:u w:val="single"/>
          </w:rPr>
          <w:t>cones</w:t>
        </w:r>
      </w:hyperlink>
      <w:r w:rsidRPr="0055670A">
        <w:rPr>
          <w:rFonts w:ascii="Arial" w:eastAsia="Times New Roman" w:hAnsi="Arial" w:cs="Arial"/>
          <w:color w:val="202122"/>
          <w:sz w:val="21"/>
          <w:szCs w:val="21"/>
        </w:rPr>
        <w:t>, which are thought to impede the flow of magma to the surface.</w:t>
      </w:r>
      <w:hyperlink r:id="rId238" w:anchor="cite_note-druitt-37" w:history="1">
        <w:r w:rsidRPr="0055670A">
          <w:rPr>
            <w:rFonts w:ascii="Arial" w:eastAsia="Times New Roman" w:hAnsi="Arial" w:cs="Arial"/>
            <w:color w:val="0645AD"/>
            <w:sz w:val="17"/>
            <w:szCs w:val="17"/>
            <w:u w:val="single"/>
            <w:vertAlign w:val="superscript"/>
          </w:rPr>
          <w:t>[37]</w:t>
        </w:r>
      </w:hyperlink>
      <w:r w:rsidRPr="0055670A">
        <w:rPr>
          <w:rFonts w:ascii="Arial" w:eastAsia="Times New Roman" w:hAnsi="Arial" w:cs="Arial"/>
          <w:color w:val="202122"/>
          <w:sz w:val="21"/>
          <w:szCs w:val="21"/>
        </w:rPr>
        <w:t> This allows the formation of large magma chambers, in which the magma can evolve to more </w:t>
      </w:r>
      <w:hyperlink r:id="rId239" w:tooltip="Silicic" w:history="1">
        <w:r w:rsidRPr="0055670A">
          <w:rPr>
            <w:rFonts w:ascii="Arial" w:eastAsia="Times New Roman" w:hAnsi="Arial" w:cs="Arial"/>
            <w:color w:val="0645AD"/>
            <w:sz w:val="21"/>
            <w:szCs w:val="21"/>
            <w:u w:val="single"/>
          </w:rPr>
          <w:t>silicic</w:t>
        </w:r>
      </w:hyperlink>
      <w:r w:rsidRPr="0055670A">
        <w:rPr>
          <w:rFonts w:ascii="Arial" w:eastAsia="Times New Roman" w:hAnsi="Arial" w:cs="Arial"/>
          <w:color w:val="202122"/>
          <w:sz w:val="21"/>
          <w:szCs w:val="21"/>
        </w:rPr>
        <w:t xml:space="preserve"> compositions. Once this happens, a large explosive eruption destroys the cone. The </w:t>
      </w:r>
      <w:proofErr w:type="spellStart"/>
      <w:r w:rsidRPr="0055670A">
        <w:rPr>
          <w:rFonts w:ascii="Arial" w:eastAsia="Times New Roman" w:hAnsi="Arial" w:cs="Arial"/>
          <w:color w:val="202122"/>
          <w:sz w:val="21"/>
          <w:szCs w:val="21"/>
        </w:rPr>
        <w:t>Kameni</w:t>
      </w:r>
      <w:proofErr w:type="spellEnd"/>
      <w:r w:rsidRPr="0055670A">
        <w:rPr>
          <w:rFonts w:ascii="Arial" w:eastAsia="Times New Roman" w:hAnsi="Arial" w:cs="Arial"/>
          <w:color w:val="202122"/>
          <w:sz w:val="21"/>
          <w:szCs w:val="21"/>
        </w:rPr>
        <w:t xml:space="preserve"> islands in the </w:t>
      </w:r>
      <w:proofErr w:type="spellStart"/>
      <w:r w:rsidRPr="0055670A">
        <w:rPr>
          <w:rFonts w:ascii="Arial" w:eastAsia="Times New Roman" w:hAnsi="Arial" w:cs="Arial"/>
          <w:color w:val="202122"/>
          <w:sz w:val="21"/>
          <w:szCs w:val="21"/>
        </w:rPr>
        <w:t>centre</w:t>
      </w:r>
      <w:proofErr w:type="spellEnd"/>
      <w:r w:rsidRPr="0055670A">
        <w:rPr>
          <w:rFonts w:ascii="Arial" w:eastAsia="Times New Roman" w:hAnsi="Arial" w:cs="Arial"/>
          <w:color w:val="202122"/>
          <w:sz w:val="21"/>
          <w:szCs w:val="21"/>
        </w:rPr>
        <w:t xml:space="preserve"> of the lagoon are the most recent example of a cone built by this volcano, with much of them hidden beneath the water.</w:t>
      </w:r>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184F6CFE" wp14:editId="739EC36D">
            <wp:extent cx="2091690" cy="1293495"/>
            <wp:effectExtent l="0" t="0" r="3810" b="1905"/>
            <wp:docPr id="135" name="Picture 135" descr="https://upload.wikimedia.org/wikipedia/commons/thumb/8/8f/ISS017-E-5037_lrg.jpg/220px-ISS017-E-5037_lrg.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upload.wikimedia.org/wikipedia/commons/thumb/8/8f/ISS017-E-5037_lrg.jpg/220px-ISS017-E-5037_lrg.jpg">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91690" cy="1293495"/>
                    </a:xfrm>
                    <a:prstGeom prst="rect">
                      <a:avLst/>
                    </a:prstGeom>
                    <a:noFill/>
                    <a:ln>
                      <a:noFill/>
                    </a:ln>
                  </pic:spPr>
                </pic:pic>
              </a:graphicData>
            </a:graphic>
          </wp:inline>
        </w:drawing>
      </w:r>
    </w:p>
    <w:p w:rsidR="0055670A" w:rsidRPr="0055670A" w:rsidRDefault="0055670A" w:rsidP="0055670A">
      <w:pPr>
        <w:shd w:val="clear" w:color="auto" w:fill="F8F9FA"/>
        <w:spacing w:line="336" w:lineRule="atLeast"/>
        <w:rPr>
          <w:rFonts w:ascii="Arial" w:eastAsia="Times New Roman" w:hAnsi="Arial" w:cs="Arial"/>
          <w:color w:val="202122"/>
          <w:sz w:val="19"/>
          <w:szCs w:val="19"/>
        </w:rPr>
      </w:pPr>
      <w:r w:rsidRPr="0055670A">
        <w:rPr>
          <w:rFonts w:ascii="Arial" w:eastAsia="Times New Roman" w:hAnsi="Arial" w:cs="Arial"/>
          <w:color w:val="202122"/>
          <w:sz w:val="19"/>
          <w:szCs w:val="19"/>
        </w:rPr>
        <w:t>Recent aerial image of the volcano crater</w:t>
      </w:r>
    </w:p>
    <w:p w:rsidR="0055670A" w:rsidRPr="0055670A" w:rsidRDefault="0055670A" w:rsidP="0055670A">
      <w:pPr>
        <w:shd w:val="clear" w:color="auto" w:fill="FFFFFF"/>
        <w:spacing w:before="72" w:after="0" w:line="240" w:lineRule="auto"/>
        <w:outlineLvl w:val="3"/>
        <w:rPr>
          <w:rFonts w:ascii="Arial" w:eastAsia="Times New Roman" w:hAnsi="Arial" w:cs="Arial"/>
          <w:b/>
          <w:bCs/>
          <w:color w:val="000000"/>
          <w:sz w:val="21"/>
          <w:szCs w:val="21"/>
        </w:rPr>
      </w:pPr>
      <w:r w:rsidRPr="0055670A">
        <w:rPr>
          <w:rFonts w:ascii="Arial" w:eastAsia="Times New Roman" w:hAnsi="Arial" w:cs="Arial"/>
          <w:b/>
          <w:bCs/>
          <w:color w:val="000000"/>
          <w:sz w:val="21"/>
          <w:szCs w:val="21"/>
        </w:rPr>
        <w:t xml:space="preserve">Minoan </w:t>
      </w:r>
      <w:proofErr w:type="gramStart"/>
      <w:r w:rsidRPr="0055670A">
        <w:rPr>
          <w:rFonts w:ascii="Arial" w:eastAsia="Times New Roman" w:hAnsi="Arial" w:cs="Arial"/>
          <w:b/>
          <w:bCs/>
          <w:color w:val="000000"/>
          <w:sz w:val="21"/>
          <w:szCs w:val="21"/>
        </w:rPr>
        <w:t>eruption</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4"/>
          <w:szCs w:val="24"/>
        </w:rPr>
        <w:fldChar w:fldCharType="begin"/>
      </w:r>
      <w:r w:rsidRPr="0055670A">
        <w:rPr>
          <w:rFonts w:ascii="Arial" w:eastAsia="Times New Roman" w:hAnsi="Arial" w:cs="Arial"/>
          <w:color w:val="000000"/>
          <w:sz w:val="24"/>
          <w:szCs w:val="24"/>
        </w:rPr>
        <w:instrText xml:space="preserve"> HYPERLINK "https://en.wikipedia.org/w/index.php?title=Santorini&amp;action=edit&amp;section=14" \o "Edit section: Minoan eruption" </w:instrText>
      </w:r>
      <w:r w:rsidRPr="0055670A">
        <w:rPr>
          <w:rFonts w:ascii="Arial" w:eastAsia="Times New Roman" w:hAnsi="Arial" w:cs="Arial"/>
          <w:color w:val="000000"/>
          <w:sz w:val="24"/>
          <w:szCs w:val="24"/>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4"/>
          <w:szCs w:val="24"/>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after="120" w:line="240" w:lineRule="auto"/>
        <w:rPr>
          <w:rFonts w:ascii="Arial" w:eastAsia="Times New Roman" w:hAnsi="Arial" w:cs="Arial"/>
          <w:i/>
          <w:iCs/>
          <w:color w:val="202122"/>
          <w:sz w:val="21"/>
          <w:szCs w:val="21"/>
        </w:rPr>
      </w:pPr>
      <w:r w:rsidRPr="0055670A">
        <w:rPr>
          <w:rFonts w:ascii="Arial" w:eastAsia="Times New Roman" w:hAnsi="Arial" w:cs="Arial"/>
          <w:i/>
          <w:iCs/>
          <w:color w:val="202122"/>
          <w:sz w:val="21"/>
          <w:szCs w:val="21"/>
        </w:rPr>
        <w:t>Main article: </w:t>
      </w:r>
      <w:hyperlink r:id="rId242" w:tooltip="Minoan eruption" w:history="1">
        <w:r w:rsidRPr="0055670A">
          <w:rPr>
            <w:rFonts w:ascii="Arial" w:eastAsia="Times New Roman" w:hAnsi="Arial" w:cs="Arial"/>
            <w:i/>
            <w:iCs/>
            <w:color w:val="0645AD"/>
            <w:sz w:val="21"/>
            <w:szCs w:val="21"/>
            <w:u w:val="single"/>
          </w:rPr>
          <w:t>Minoan eruption</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The devastating volcanic eruption of Thera around 1600 B.C. has become the most famous single event in the Aegean before the fall of </w:t>
      </w:r>
      <w:hyperlink r:id="rId243" w:tooltip="Troy" w:history="1">
        <w:r w:rsidRPr="0055670A">
          <w:rPr>
            <w:rFonts w:ascii="Arial" w:eastAsia="Times New Roman" w:hAnsi="Arial" w:cs="Arial"/>
            <w:color w:val="0645AD"/>
            <w:sz w:val="21"/>
            <w:szCs w:val="21"/>
            <w:u w:val="single"/>
          </w:rPr>
          <w:t>Troy</w:t>
        </w:r>
      </w:hyperlink>
      <w:r w:rsidRPr="0055670A">
        <w:rPr>
          <w:rFonts w:ascii="Arial" w:eastAsia="Times New Roman" w:hAnsi="Arial" w:cs="Arial"/>
          <w:color w:val="202122"/>
          <w:sz w:val="21"/>
          <w:szCs w:val="21"/>
        </w:rPr>
        <w:t xml:space="preserve">. It may have been one of the largest volcanic eruptions on Earth in the last few thousand years, with an estimated </w:t>
      </w:r>
      <w:proofErr w:type="spellStart"/>
      <w:r w:rsidRPr="0055670A">
        <w:rPr>
          <w:rFonts w:ascii="Arial" w:eastAsia="Times New Roman" w:hAnsi="Arial" w:cs="Arial"/>
          <w:color w:val="202122"/>
          <w:sz w:val="21"/>
          <w:szCs w:val="21"/>
        </w:rPr>
        <w:t>VEI</w:t>
      </w:r>
      <w:proofErr w:type="spellEnd"/>
      <w:r w:rsidRPr="0055670A">
        <w:rPr>
          <w:rFonts w:ascii="Arial" w:eastAsia="Times New Roman" w:hAnsi="Arial" w:cs="Arial"/>
          <w:color w:val="202122"/>
          <w:sz w:val="21"/>
          <w:szCs w:val="21"/>
        </w:rPr>
        <w:t xml:space="preserve"> (</w:t>
      </w:r>
      <w:hyperlink r:id="rId244" w:tooltip="Volcanic explosivity index" w:history="1">
        <w:r w:rsidRPr="0055670A">
          <w:rPr>
            <w:rFonts w:ascii="Arial" w:eastAsia="Times New Roman" w:hAnsi="Arial" w:cs="Arial"/>
            <w:color w:val="0645AD"/>
            <w:sz w:val="21"/>
            <w:szCs w:val="21"/>
            <w:u w:val="single"/>
          </w:rPr>
          <w:t xml:space="preserve">volcanic </w:t>
        </w:r>
        <w:proofErr w:type="spellStart"/>
        <w:r w:rsidRPr="0055670A">
          <w:rPr>
            <w:rFonts w:ascii="Arial" w:eastAsia="Times New Roman" w:hAnsi="Arial" w:cs="Arial"/>
            <w:color w:val="0645AD"/>
            <w:sz w:val="21"/>
            <w:szCs w:val="21"/>
            <w:u w:val="single"/>
          </w:rPr>
          <w:t>explosivity</w:t>
        </w:r>
        <w:proofErr w:type="spellEnd"/>
        <w:r w:rsidRPr="0055670A">
          <w:rPr>
            <w:rFonts w:ascii="Arial" w:eastAsia="Times New Roman" w:hAnsi="Arial" w:cs="Arial"/>
            <w:color w:val="0645AD"/>
            <w:sz w:val="21"/>
            <w:szCs w:val="21"/>
            <w:u w:val="single"/>
          </w:rPr>
          <w:t xml:space="preserve"> index</w:t>
        </w:r>
      </w:hyperlink>
      <w:r w:rsidRPr="0055670A">
        <w:rPr>
          <w:rFonts w:ascii="Arial" w:eastAsia="Times New Roman" w:hAnsi="Arial" w:cs="Arial"/>
          <w:color w:val="202122"/>
          <w:sz w:val="21"/>
          <w:szCs w:val="21"/>
        </w:rPr>
        <w:t xml:space="preserve">) of 6 according to the last studies published in 2006, confirming the prior values. The violent eruption was </w:t>
      </w:r>
      <w:proofErr w:type="spellStart"/>
      <w:r w:rsidRPr="0055670A">
        <w:rPr>
          <w:rFonts w:ascii="Arial" w:eastAsia="Times New Roman" w:hAnsi="Arial" w:cs="Arial"/>
          <w:color w:val="202122"/>
          <w:sz w:val="21"/>
          <w:szCs w:val="21"/>
        </w:rPr>
        <w:t>centred</w:t>
      </w:r>
      <w:proofErr w:type="spellEnd"/>
      <w:r w:rsidRPr="0055670A">
        <w:rPr>
          <w:rFonts w:ascii="Arial" w:eastAsia="Times New Roman" w:hAnsi="Arial" w:cs="Arial"/>
          <w:color w:val="202122"/>
          <w:sz w:val="21"/>
          <w:szCs w:val="21"/>
        </w:rPr>
        <w:t xml:space="preserve"> on a small island just north of the existing island of </w:t>
      </w:r>
      <w:proofErr w:type="spellStart"/>
      <w:r w:rsidRPr="0055670A">
        <w:rPr>
          <w:rFonts w:ascii="Arial" w:eastAsia="Times New Roman" w:hAnsi="Arial" w:cs="Arial"/>
          <w:color w:val="202122"/>
          <w:sz w:val="21"/>
          <w:szCs w:val="21"/>
        </w:rPr>
        <w:t>Nea</w:t>
      </w:r>
      <w:proofErr w:type="spellEnd"/>
      <w:r w:rsidRPr="0055670A">
        <w:rPr>
          <w:rFonts w:ascii="Arial" w:eastAsia="Times New Roman" w:hAnsi="Arial" w:cs="Arial"/>
          <w:color w:val="202122"/>
          <w:sz w:val="21"/>
          <w:szCs w:val="21"/>
        </w:rPr>
        <w:t xml:space="preserve"> </w:t>
      </w:r>
      <w:proofErr w:type="spellStart"/>
      <w:r w:rsidRPr="0055670A">
        <w:rPr>
          <w:rFonts w:ascii="Arial" w:eastAsia="Times New Roman" w:hAnsi="Arial" w:cs="Arial"/>
          <w:color w:val="202122"/>
          <w:sz w:val="21"/>
          <w:szCs w:val="21"/>
        </w:rPr>
        <w:t>Kameni</w:t>
      </w:r>
      <w:proofErr w:type="spellEnd"/>
      <w:r w:rsidRPr="0055670A">
        <w:rPr>
          <w:rFonts w:ascii="Arial" w:eastAsia="Times New Roman" w:hAnsi="Arial" w:cs="Arial"/>
          <w:color w:val="202122"/>
          <w:sz w:val="21"/>
          <w:szCs w:val="21"/>
        </w:rPr>
        <w:t xml:space="preserve"> in the </w:t>
      </w:r>
      <w:proofErr w:type="spellStart"/>
      <w:r w:rsidRPr="0055670A">
        <w:rPr>
          <w:rFonts w:ascii="Arial" w:eastAsia="Times New Roman" w:hAnsi="Arial" w:cs="Arial"/>
          <w:color w:val="202122"/>
          <w:sz w:val="21"/>
          <w:szCs w:val="21"/>
        </w:rPr>
        <w:t>centre</w:t>
      </w:r>
      <w:proofErr w:type="spellEnd"/>
      <w:r w:rsidRPr="0055670A">
        <w:rPr>
          <w:rFonts w:ascii="Arial" w:eastAsia="Times New Roman" w:hAnsi="Arial" w:cs="Arial"/>
          <w:color w:val="202122"/>
          <w:sz w:val="21"/>
          <w:szCs w:val="21"/>
        </w:rPr>
        <w:t xml:space="preserve"> of the caldera; </w:t>
      </w:r>
      <w:r w:rsidRPr="0055670A">
        <w:rPr>
          <w:rFonts w:ascii="Arial" w:eastAsia="Times New Roman" w:hAnsi="Arial" w:cs="Arial"/>
          <w:color w:val="202122"/>
          <w:sz w:val="21"/>
          <w:szCs w:val="21"/>
        </w:rPr>
        <w:lastRenderedPageBreak/>
        <w:t xml:space="preserve">the caldera itself was formed several hundred thousand years ago by the collapse of the </w:t>
      </w:r>
      <w:proofErr w:type="spellStart"/>
      <w:r w:rsidRPr="0055670A">
        <w:rPr>
          <w:rFonts w:ascii="Arial" w:eastAsia="Times New Roman" w:hAnsi="Arial" w:cs="Arial"/>
          <w:color w:val="202122"/>
          <w:sz w:val="21"/>
          <w:szCs w:val="21"/>
        </w:rPr>
        <w:t>centre</w:t>
      </w:r>
      <w:proofErr w:type="spellEnd"/>
      <w:r w:rsidRPr="0055670A">
        <w:rPr>
          <w:rFonts w:ascii="Arial" w:eastAsia="Times New Roman" w:hAnsi="Arial" w:cs="Arial"/>
          <w:color w:val="202122"/>
          <w:sz w:val="21"/>
          <w:szCs w:val="21"/>
        </w:rPr>
        <w:t xml:space="preserve"> of a circular island, caused by the emptying of the magma chamber during an eruption. It has been filled several times by </w:t>
      </w:r>
      <w:hyperlink r:id="rId245" w:tooltip="Ignimbrite" w:history="1">
        <w:r w:rsidRPr="0055670A">
          <w:rPr>
            <w:rFonts w:ascii="Arial" w:eastAsia="Times New Roman" w:hAnsi="Arial" w:cs="Arial"/>
            <w:color w:val="0645AD"/>
            <w:sz w:val="21"/>
            <w:szCs w:val="21"/>
            <w:u w:val="single"/>
          </w:rPr>
          <w:t>ignimbrite</w:t>
        </w:r>
      </w:hyperlink>
      <w:r w:rsidRPr="0055670A">
        <w:rPr>
          <w:rFonts w:ascii="Arial" w:eastAsia="Times New Roman" w:hAnsi="Arial" w:cs="Arial"/>
          <w:color w:val="202122"/>
          <w:sz w:val="21"/>
          <w:szCs w:val="21"/>
        </w:rPr>
        <w:t xml:space="preserve"> since then, and the process repeated itself, most recently 21,000 years ago. The northern part of the caldera was refilled by the volcano, then collapsed once more during the Minoan eruption. Before the Minoan eruption, the caldera formed a nearly continuous ring with the only entrance between the tiny island of </w:t>
      </w:r>
      <w:proofErr w:type="spellStart"/>
      <w:r w:rsidRPr="0055670A">
        <w:rPr>
          <w:rFonts w:ascii="Arial" w:eastAsia="Times New Roman" w:hAnsi="Arial" w:cs="Arial"/>
          <w:color w:val="202122"/>
          <w:sz w:val="21"/>
          <w:szCs w:val="21"/>
        </w:rPr>
        <w:t>Aspronisi</w:t>
      </w:r>
      <w:proofErr w:type="spellEnd"/>
      <w:r w:rsidRPr="0055670A">
        <w:rPr>
          <w:rFonts w:ascii="Arial" w:eastAsia="Times New Roman" w:hAnsi="Arial" w:cs="Arial"/>
          <w:color w:val="202122"/>
          <w:sz w:val="21"/>
          <w:szCs w:val="21"/>
        </w:rPr>
        <w:t xml:space="preserve"> and Thera; the eruption destroyed the sections of the ring between </w:t>
      </w:r>
      <w:proofErr w:type="spellStart"/>
      <w:r w:rsidRPr="0055670A">
        <w:rPr>
          <w:rFonts w:ascii="Arial" w:eastAsia="Times New Roman" w:hAnsi="Arial" w:cs="Arial"/>
          <w:color w:val="202122"/>
          <w:sz w:val="21"/>
          <w:szCs w:val="21"/>
        </w:rPr>
        <w:t>Aspronisi</w:t>
      </w:r>
      <w:proofErr w:type="spellEnd"/>
      <w:r w:rsidRPr="0055670A">
        <w:rPr>
          <w:rFonts w:ascii="Arial" w:eastAsia="Times New Roman" w:hAnsi="Arial" w:cs="Arial"/>
          <w:color w:val="202122"/>
          <w:sz w:val="21"/>
          <w:szCs w:val="21"/>
        </w:rPr>
        <w:t xml:space="preserve"> and </w:t>
      </w:r>
      <w:proofErr w:type="spellStart"/>
      <w:r w:rsidRPr="0055670A">
        <w:rPr>
          <w:rFonts w:ascii="Arial" w:eastAsia="Times New Roman" w:hAnsi="Arial" w:cs="Arial"/>
          <w:color w:val="202122"/>
          <w:sz w:val="21"/>
          <w:szCs w:val="21"/>
        </w:rPr>
        <w:t>Therasia</w:t>
      </w:r>
      <w:proofErr w:type="spellEnd"/>
      <w:r w:rsidRPr="0055670A">
        <w:rPr>
          <w:rFonts w:ascii="Arial" w:eastAsia="Times New Roman" w:hAnsi="Arial" w:cs="Arial"/>
          <w:color w:val="202122"/>
          <w:sz w:val="21"/>
          <w:szCs w:val="21"/>
        </w:rPr>
        <w:t xml:space="preserve">, and between </w:t>
      </w:r>
      <w:proofErr w:type="spellStart"/>
      <w:r w:rsidRPr="0055670A">
        <w:rPr>
          <w:rFonts w:ascii="Arial" w:eastAsia="Times New Roman" w:hAnsi="Arial" w:cs="Arial"/>
          <w:color w:val="202122"/>
          <w:sz w:val="21"/>
          <w:szCs w:val="21"/>
        </w:rPr>
        <w:t>Therasia</w:t>
      </w:r>
      <w:proofErr w:type="spellEnd"/>
      <w:r w:rsidRPr="0055670A">
        <w:rPr>
          <w:rFonts w:ascii="Arial" w:eastAsia="Times New Roman" w:hAnsi="Arial" w:cs="Arial"/>
          <w:color w:val="202122"/>
          <w:sz w:val="21"/>
          <w:szCs w:val="21"/>
        </w:rPr>
        <w:t xml:space="preserve"> and Thera, creating two new channels.</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On Santorini, a deposit of white </w:t>
      </w:r>
      <w:hyperlink r:id="rId246" w:tooltip="Tephra" w:history="1">
        <w:r w:rsidRPr="0055670A">
          <w:rPr>
            <w:rFonts w:ascii="Arial" w:eastAsia="Times New Roman" w:hAnsi="Arial" w:cs="Arial"/>
            <w:color w:val="0645AD"/>
            <w:sz w:val="21"/>
            <w:szCs w:val="21"/>
            <w:u w:val="single"/>
          </w:rPr>
          <w:t>tephra</w:t>
        </w:r>
      </w:hyperlink>
      <w:r w:rsidRPr="0055670A">
        <w:rPr>
          <w:rFonts w:ascii="Arial" w:eastAsia="Times New Roman" w:hAnsi="Arial" w:cs="Arial"/>
          <w:color w:val="202122"/>
          <w:sz w:val="21"/>
          <w:szCs w:val="21"/>
        </w:rPr>
        <w:t> thrown from the eruption is found lying up to 60 m (200 </w:t>
      </w:r>
      <w:proofErr w:type="spellStart"/>
      <w:r w:rsidRPr="0055670A">
        <w:rPr>
          <w:rFonts w:ascii="Arial" w:eastAsia="Times New Roman" w:hAnsi="Arial" w:cs="Arial"/>
          <w:color w:val="202122"/>
          <w:sz w:val="21"/>
          <w:szCs w:val="21"/>
        </w:rPr>
        <w:t>ft</w:t>
      </w:r>
      <w:proofErr w:type="spellEnd"/>
      <w:r w:rsidRPr="0055670A">
        <w:rPr>
          <w:rFonts w:ascii="Arial" w:eastAsia="Times New Roman" w:hAnsi="Arial" w:cs="Arial"/>
          <w:color w:val="202122"/>
          <w:sz w:val="21"/>
          <w:szCs w:val="21"/>
        </w:rPr>
        <w:t xml:space="preserve">) thick, overlying the soil marking the ground level before the eruption, and forming a layer divided into three fairly distinct bands indicating different phases of the eruption. Archaeological discoveries in 2006 by a team of international scientists revealed that the Santorini event was much more massive than previously thought; it expelled 61 cubic </w:t>
      </w:r>
      <w:proofErr w:type="spellStart"/>
      <w:r w:rsidRPr="0055670A">
        <w:rPr>
          <w:rFonts w:ascii="Arial" w:eastAsia="Times New Roman" w:hAnsi="Arial" w:cs="Arial"/>
          <w:color w:val="202122"/>
          <w:sz w:val="21"/>
          <w:szCs w:val="21"/>
        </w:rPr>
        <w:t>kilometres</w:t>
      </w:r>
      <w:proofErr w:type="spellEnd"/>
      <w:r w:rsidRPr="0055670A">
        <w:rPr>
          <w:rFonts w:ascii="Arial" w:eastAsia="Times New Roman" w:hAnsi="Arial" w:cs="Arial"/>
          <w:color w:val="202122"/>
          <w:sz w:val="21"/>
          <w:szCs w:val="21"/>
        </w:rPr>
        <w:t xml:space="preserve"> (15 cu mi) of magma and rock into the Earth's atmosphere, compared to previous estimates of only 39 cubic </w:t>
      </w:r>
      <w:proofErr w:type="spellStart"/>
      <w:r w:rsidRPr="0055670A">
        <w:rPr>
          <w:rFonts w:ascii="Arial" w:eastAsia="Times New Roman" w:hAnsi="Arial" w:cs="Arial"/>
          <w:color w:val="202122"/>
          <w:sz w:val="21"/>
          <w:szCs w:val="21"/>
        </w:rPr>
        <w:t>kilometres</w:t>
      </w:r>
      <w:proofErr w:type="spellEnd"/>
      <w:r w:rsidRPr="0055670A">
        <w:rPr>
          <w:rFonts w:ascii="Arial" w:eastAsia="Times New Roman" w:hAnsi="Arial" w:cs="Arial"/>
          <w:color w:val="202122"/>
          <w:sz w:val="21"/>
          <w:szCs w:val="21"/>
        </w:rPr>
        <w:t xml:space="preserve"> (9.4 cu mi) in 1991,</w:t>
      </w:r>
      <w:hyperlink r:id="rId247" w:anchor="cite_note-:0-39" w:history="1">
        <w:r w:rsidRPr="0055670A">
          <w:rPr>
            <w:rFonts w:ascii="Arial" w:eastAsia="Times New Roman" w:hAnsi="Arial" w:cs="Arial"/>
            <w:color w:val="0645AD"/>
            <w:sz w:val="17"/>
            <w:szCs w:val="17"/>
            <w:u w:val="single"/>
            <w:vertAlign w:val="superscript"/>
          </w:rPr>
          <w:t>[39]</w:t>
        </w:r>
      </w:hyperlink>
      <w:hyperlink r:id="rId248" w:anchor="cite_note-:1-40" w:history="1">
        <w:r w:rsidRPr="0055670A">
          <w:rPr>
            <w:rFonts w:ascii="Arial" w:eastAsia="Times New Roman" w:hAnsi="Arial" w:cs="Arial"/>
            <w:color w:val="0645AD"/>
            <w:sz w:val="17"/>
            <w:szCs w:val="17"/>
            <w:u w:val="single"/>
            <w:vertAlign w:val="superscript"/>
          </w:rPr>
          <w:t>[40]</w:t>
        </w:r>
      </w:hyperlink>
      <w:r w:rsidRPr="0055670A">
        <w:rPr>
          <w:rFonts w:ascii="Arial" w:eastAsia="Times New Roman" w:hAnsi="Arial" w:cs="Arial"/>
          <w:color w:val="202122"/>
          <w:sz w:val="21"/>
          <w:szCs w:val="21"/>
        </w:rPr>
        <w:t xml:space="preserve"> producing an estimated 100 cubic </w:t>
      </w:r>
      <w:proofErr w:type="spellStart"/>
      <w:r w:rsidRPr="0055670A">
        <w:rPr>
          <w:rFonts w:ascii="Arial" w:eastAsia="Times New Roman" w:hAnsi="Arial" w:cs="Arial"/>
          <w:color w:val="202122"/>
          <w:sz w:val="21"/>
          <w:szCs w:val="21"/>
        </w:rPr>
        <w:t>kilometres</w:t>
      </w:r>
      <w:proofErr w:type="spellEnd"/>
      <w:r w:rsidRPr="0055670A">
        <w:rPr>
          <w:rFonts w:ascii="Arial" w:eastAsia="Times New Roman" w:hAnsi="Arial" w:cs="Arial"/>
          <w:color w:val="202122"/>
          <w:sz w:val="21"/>
          <w:szCs w:val="21"/>
        </w:rPr>
        <w:t xml:space="preserve"> (24 cu mi) of tephra. Only the </w:t>
      </w:r>
      <w:hyperlink r:id="rId249" w:tooltip="Mount Tambora" w:history="1">
        <w:r w:rsidRPr="0055670A">
          <w:rPr>
            <w:rFonts w:ascii="Arial" w:eastAsia="Times New Roman" w:hAnsi="Arial" w:cs="Arial"/>
            <w:color w:val="0645AD"/>
            <w:sz w:val="21"/>
            <w:szCs w:val="21"/>
            <w:u w:val="single"/>
          </w:rPr>
          <w:t xml:space="preserve">Mount </w:t>
        </w:r>
        <w:proofErr w:type="spellStart"/>
        <w:r w:rsidRPr="0055670A">
          <w:rPr>
            <w:rFonts w:ascii="Arial" w:eastAsia="Times New Roman" w:hAnsi="Arial" w:cs="Arial"/>
            <w:color w:val="0645AD"/>
            <w:sz w:val="21"/>
            <w:szCs w:val="21"/>
            <w:u w:val="single"/>
          </w:rPr>
          <w:t>Tambora</w:t>
        </w:r>
        <w:proofErr w:type="spellEnd"/>
      </w:hyperlink>
      <w:r w:rsidRPr="0055670A">
        <w:rPr>
          <w:rFonts w:ascii="Arial" w:eastAsia="Times New Roman" w:hAnsi="Arial" w:cs="Arial"/>
          <w:color w:val="202122"/>
          <w:sz w:val="21"/>
          <w:szCs w:val="21"/>
        </w:rPr>
        <w:t> volcanic eruption of 1815, the </w:t>
      </w:r>
      <w:hyperlink r:id="rId250" w:tooltip="Hatepe eruption" w:history="1">
        <w:r w:rsidRPr="0055670A">
          <w:rPr>
            <w:rFonts w:ascii="Arial" w:eastAsia="Times New Roman" w:hAnsi="Arial" w:cs="Arial"/>
            <w:color w:val="0645AD"/>
            <w:sz w:val="21"/>
            <w:szCs w:val="21"/>
            <w:u w:val="single"/>
          </w:rPr>
          <w:t>181 AD eruption</w:t>
        </w:r>
      </w:hyperlink>
      <w:r w:rsidRPr="0055670A">
        <w:rPr>
          <w:rFonts w:ascii="Arial" w:eastAsia="Times New Roman" w:hAnsi="Arial" w:cs="Arial"/>
          <w:color w:val="202122"/>
          <w:sz w:val="21"/>
          <w:szCs w:val="21"/>
        </w:rPr>
        <w:t> of the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"https://en.wikipedia.org/wiki/Taup%C5%8D_Volcano" \o "Taupō Volcano"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Taupō</w:t>
      </w:r>
      <w:proofErr w:type="spellEnd"/>
      <w:r w:rsidRPr="0055670A">
        <w:rPr>
          <w:rFonts w:ascii="Arial" w:eastAsia="Times New Roman" w:hAnsi="Arial" w:cs="Arial"/>
          <w:color w:val="0645AD"/>
          <w:sz w:val="21"/>
          <w:szCs w:val="21"/>
          <w:u w:val="single"/>
        </w:rPr>
        <w:t xml:space="preserve"> Volcano</w:t>
      </w:r>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and possibly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"https://en.wikipedia.org/wiki/Baekdu_Mountain" \o "Baekdu Mountain"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Baekdu</w:t>
      </w:r>
      <w:proofErr w:type="spellEnd"/>
      <w:r w:rsidRPr="0055670A">
        <w:rPr>
          <w:rFonts w:ascii="Arial" w:eastAsia="Times New Roman" w:hAnsi="Arial" w:cs="Arial"/>
          <w:color w:val="0645AD"/>
          <w:sz w:val="21"/>
          <w:szCs w:val="21"/>
          <w:u w:val="single"/>
        </w:rPr>
        <w:t xml:space="preserve"> Mountain</w:t>
      </w:r>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's 946 AD eruption have released more material into the atmosphere during the past 5,000 years.</w:t>
      </w:r>
    </w:p>
    <w:p w:rsidR="0055670A" w:rsidRPr="0055670A" w:rsidRDefault="0055670A" w:rsidP="0055670A">
      <w:pPr>
        <w:shd w:val="clear" w:color="auto" w:fill="F8F9FA"/>
        <w:spacing w:after="0" w:line="240" w:lineRule="auto"/>
        <w:jc w:val="center"/>
        <w:rPr>
          <w:rFonts w:ascii="Arial" w:eastAsia="Times New Roman" w:hAnsi="Arial" w:cs="Arial"/>
          <w:color w:val="202122"/>
          <w:sz w:val="20"/>
          <w:szCs w:val="20"/>
        </w:rPr>
      </w:pPr>
      <w:r w:rsidRPr="0055670A">
        <w:rPr>
          <w:rFonts w:ascii="Arial" w:eastAsia="Times New Roman" w:hAnsi="Arial" w:cs="Arial"/>
          <w:noProof/>
          <w:color w:val="0645AD"/>
          <w:sz w:val="20"/>
          <w:szCs w:val="20"/>
        </w:rPr>
        <w:drawing>
          <wp:inline distT="0" distB="0" distL="0" distR="0" wp14:anchorId="3A150585" wp14:editId="06146403">
            <wp:extent cx="3813175" cy="1206500"/>
            <wp:effectExtent l="0" t="0" r="0" b="0"/>
            <wp:docPr id="136" name="Picture 136" descr="https://upload.wikimedia.org/wikipedia/commons/thumb/2/22/SantoriniPartialPano.jpg/400px-SantoriniPartialPano.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upload.wikimedia.org/wikipedia/commons/thumb/2/22/SantoriniPartialPano.jpg/400px-SantoriniPartialPano.jpg">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13175" cy="1206500"/>
                    </a:xfrm>
                    <a:prstGeom prst="rect">
                      <a:avLst/>
                    </a:prstGeom>
                    <a:noFill/>
                    <a:ln>
                      <a:noFill/>
                    </a:ln>
                  </pic:spPr>
                </pic:pic>
              </a:graphicData>
            </a:graphic>
          </wp:inline>
        </w:drawing>
      </w:r>
    </w:p>
    <w:p w:rsidR="0055670A" w:rsidRPr="0055670A" w:rsidRDefault="0055670A" w:rsidP="0055670A">
      <w:pPr>
        <w:shd w:val="clear" w:color="auto" w:fill="F8F9FA"/>
        <w:spacing w:after="120" w:line="336" w:lineRule="atLeast"/>
        <w:jc w:val="center"/>
        <w:rPr>
          <w:rFonts w:ascii="Arial" w:eastAsia="Times New Roman" w:hAnsi="Arial" w:cs="Arial"/>
          <w:color w:val="202122"/>
          <w:sz w:val="19"/>
          <w:szCs w:val="19"/>
        </w:rPr>
      </w:pPr>
      <w:r w:rsidRPr="0055670A">
        <w:rPr>
          <w:rFonts w:ascii="Arial" w:eastAsia="Times New Roman" w:hAnsi="Arial" w:cs="Arial"/>
          <w:color w:val="202122"/>
          <w:sz w:val="19"/>
          <w:szCs w:val="19"/>
        </w:rPr>
        <w:t>Partial panoramic view of the </w:t>
      </w:r>
      <w:hyperlink r:id="rId253" w:tooltip="Santorini caldera" w:history="1">
        <w:r w:rsidRPr="0055670A">
          <w:rPr>
            <w:rFonts w:ascii="Arial" w:eastAsia="Times New Roman" w:hAnsi="Arial" w:cs="Arial"/>
            <w:color w:val="0645AD"/>
            <w:sz w:val="19"/>
            <w:szCs w:val="19"/>
            <w:u w:val="single"/>
          </w:rPr>
          <w:t>Santorini caldera</w:t>
        </w:r>
      </w:hyperlink>
      <w:r w:rsidRPr="0055670A">
        <w:rPr>
          <w:rFonts w:ascii="Arial" w:eastAsia="Times New Roman" w:hAnsi="Arial" w:cs="Arial"/>
          <w:color w:val="202122"/>
          <w:sz w:val="19"/>
          <w:szCs w:val="19"/>
        </w:rPr>
        <w:t xml:space="preserve">, taken from </w:t>
      </w:r>
      <w:proofErr w:type="spellStart"/>
      <w:r w:rsidRPr="0055670A">
        <w:rPr>
          <w:rFonts w:ascii="Arial" w:eastAsia="Times New Roman" w:hAnsi="Arial" w:cs="Arial"/>
          <w:color w:val="202122"/>
          <w:sz w:val="19"/>
          <w:szCs w:val="19"/>
        </w:rPr>
        <w:t>Oia</w:t>
      </w:r>
      <w:proofErr w:type="spellEnd"/>
      <w:r w:rsidRPr="0055670A">
        <w:rPr>
          <w:rFonts w:ascii="Arial" w:eastAsia="Times New Roman" w:hAnsi="Arial" w:cs="Arial"/>
          <w:color w:val="202122"/>
          <w:sz w:val="19"/>
          <w:szCs w:val="19"/>
        </w:rPr>
        <w:t>.</w:t>
      </w:r>
    </w:p>
    <w:p w:rsidR="0055670A" w:rsidRPr="0055670A" w:rsidRDefault="0055670A" w:rsidP="0055670A">
      <w:pPr>
        <w:shd w:val="clear" w:color="auto" w:fill="FFFFFF"/>
        <w:spacing w:before="72" w:after="0" w:line="240" w:lineRule="auto"/>
        <w:outlineLvl w:val="4"/>
        <w:rPr>
          <w:rFonts w:ascii="Arial" w:eastAsia="Times New Roman" w:hAnsi="Arial" w:cs="Arial"/>
          <w:b/>
          <w:bCs/>
          <w:color w:val="000000"/>
          <w:sz w:val="21"/>
          <w:szCs w:val="21"/>
        </w:rPr>
      </w:pPr>
      <w:r w:rsidRPr="0055670A">
        <w:rPr>
          <w:rFonts w:ascii="Arial" w:eastAsia="Times New Roman" w:hAnsi="Arial" w:cs="Arial"/>
          <w:b/>
          <w:bCs/>
          <w:color w:val="000000"/>
          <w:sz w:val="21"/>
          <w:szCs w:val="21"/>
        </w:rPr>
        <w:t xml:space="preserve">Speculation on an Exodus </w:t>
      </w:r>
      <w:proofErr w:type="gramStart"/>
      <w:r w:rsidRPr="0055670A">
        <w:rPr>
          <w:rFonts w:ascii="Arial" w:eastAsia="Times New Roman" w:hAnsi="Arial" w:cs="Arial"/>
          <w:b/>
          <w:bCs/>
          <w:color w:val="000000"/>
          <w:sz w:val="21"/>
          <w:szCs w:val="21"/>
        </w:rPr>
        <w:t>connection</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0"/>
          <w:szCs w:val="20"/>
        </w:rPr>
        <w:fldChar w:fldCharType="begin"/>
      </w:r>
      <w:r w:rsidRPr="0055670A">
        <w:rPr>
          <w:rFonts w:ascii="Arial" w:eastAsia="Times New Roman" w:hAnsi="Arial" w:cs="Arial"/>
          <w:color w:val="000000"/>
          <w:sz w:val="20"/>
          <w:szCs w:val="20"/>
        </w:rPr>
        <w:instrText xml:space="preserve"> HYPERLINK "https://en.wikipedia.org/w/index.php?title=Santorini&amp;action=edit&amp;section=15" \o "Edit section: Speculation on an Exodus connection" </w:instrText>
      </w:r>
      <w:r w:rsidRPr="0055670A">
        <w:rPr>
          <w:rFonts w:ascii="Arial" w:eastAsia="Times New Roman" w:hAnsi="Arial" w:cs="Arial"/>
          <w:color w:val="000000"/>
          <w:sz w:val="20"/>
          <w:szCs w:val="20"/>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0"/>
          <w:szCs w:val="20"/>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In </w:t>
      </w:r>
      <w:r w:rsidRPr="0055670A">
        <w:rPr>
          <w:rFonts w:ascii="Arial" w:eastAsia="Times New Roman" w:hAnsi="Arial" w:cs="Arial"/>
          <w:i/>
          <w:iCs/>
          <w:color w:val="202122"/>
          <w:sz w:val="21"/>
          <w:szCs w:val="21"/>
        </w:rPr>
        <w:t>The Parting of the Sea: How Volcanoes, Earthquakes, and Plagues Shaped the Exodus Story</w:t>
      </w:r>
      <w:r w:rsidRPr="0055670A">
        <w:rPr>
          <w:rFonts w:ascii="Arial" w:eastAsia="Times New Roman" w:hAnsi="Arial" w:cs="Arial"/>
          <w:color w:val="202122"/>
          <w:sz w:val="21"/>
          <w:szCs w:val="21"/>
        </w:rPr>
        <w:t>,</w:t>
      </w:r>
      <w:hyperlink r:id="rId254" w:anchor="cite_note-:2-41" w:history="1">
        <w:r w:rsidRPr="0055670A">
          <w:rPr>
            <w:rFonts w:ascii="Arial" w:eastAsia="Times New Roman" w:hAnsi="Arial" w:cs="Arial"/>
            <w:color w:val="0645AD"/>
            <w:sz w:val="17"/>
            <w:szCs w:val="17"/>
            <w:u w:val="single"/>
            <w:vertAlign w:val="superscript"/>
          </w:rPr>
          <w:t>[41]</w:t>
        </w:r>
      </w:hyperlink>
      <w:r w:rsidRPr="0055670A">
        <w:rPr>
          <w:rFonts w:ascii="Arial" w:eastAsia="Times New Roman" w:hAnsi="Arial" w:cs="Arial"/>
          <w:color w:val="202122"/>
          <w:sz w:val="21"/>
          <w:szCs w:val="21"/>
        </w:rPr>
        <w:t> geologist </w:t>
      </w:r>
      <w:hyperlink r:id="rId255" w:tooltip="Barbara J. Sivertsen (page does not exist)" w:history="1">
        <w:r w:rsidRPr="0055670A">
          <w:rPr>
            <w:rFonts w:ascii="Arial" w:eastAsia="Times New Roman" w:hAnsi="Arial" w:cs="Arial"/>
            <w:color w:val="BA0000"/>
            <w:sz w:val="21"/>
            <w:szCs w:val="21"/>
            <w:u w:val="single"/>
          </w:rPr>
          <w:t xml:space="preserve">Barbara J. </w:t>
        </w:r>
        <w:proofErr w:type="spellStart"/>
        <w:r w:rsidRPr="0055670A">
          <w:rPr>
            <w:rFonts w:ascii="Arial" w:eastAsia="Times New Roman" w:hAnsi="Arial" w:cs="Arial"/>
            <w:color w:val="BA0000"/>
            <w:sz w:val="21"/>
            <w:szCs w:val="21"/>
            <w:u w:val="single"/>
          </w:rPr>
          <w:t>Sivertsen</w:t>
        </w:r>
        <w:proofErr w:type="spellEnd"/>
      </w:hyperlink>
      <w:r w:rsidRPr="0055670A">
        <w:rPr>
          <w:rFonts w:ascii="Arial" w:eastAsia="Times New Roman" w:hAnsi="Arial" w:cs="Arial"/>
          <w:color w:val="202122"/>
          <w:sz w:val="21"/>
          <w:szCs w:val="21"/>
        </w:rPr>
        <w:t> seeks to establish a link between the eruption of Santorini (c. 1500 BC) and the </w:t>
      </w:r>
      <w:hyperlink r:id="rId256" w:tooltip="The Exodus" w:history="1">
        <w:r w:rsidRPr="0055670A">
          <w:rPr>
            <w:rFonts w:ascii="Arial" w:eastAsia="Times New Roman" w:hAnsi="Arial" w:cs="Arial"/>
            <w:color w:val="0645AD"/>
            <w:sz w:val="21"/>
            <w:szCs w:val="21"/>
            <w:u w:val="single"/>
          </w:rPr>
          <w:t>Exodus</w:t>
        </w:r>
      </w:hyperlink>
      <w:r w:rsidRPr="0055670A">
        <w:rPr>
          <w:rFonts w:ascii="Arial" w:eastAsia="Times New Roman" w:hAnsi="Arial" w:cs="Arial"/>
          <w:color w:val="202122"/>
          <w:sz w:val="21"/>
          <w:szCs w:val="21"/>
        </w:rPr>
        <w:t> of the </w:t>
      </w:r>
      <w:hyperlink r:id="rId257" w:tooltip="Israelites" w:history="1">
        <w:r w:rsidRPr="0055670A">
          <w:rPr>
            <w:rFonts w:ascii="Arial" w:eastAsia="Times New Roman" w:hAnsi="Arial" w:cs="Arial"/>
            <w:color w:val="0645AD"/>
            <w:sz w:val="21"/>
            <w:szCs w:val="21"/>
            <w:u w:val="single"/>
          </w:rPr>
          <w:t>Israelites</w:t>
        </w:r>
      </w:hyperlink>
      <w:r w:rsidRPr="0055670A">
        <w:rPr>
          <w:rFonts w:ascii="Arial" w:eastAsia="Times New Roman" w:hAnsi="Arial" w:cs="Arial"/>
          <w:color w:val="202122"/>
          <w:sz w:val="21"/>
          <w:szCs w:val="21"/>
        </w:rPr>
        <w:t> from </w:t>
      </w:r>
      <w:hyperlink r:id="rId258" w:tooltip="Egypt" w:history="1">
        <w:r w:rsidRPr="0055670A">
          <w:rPr>
            <w:rFonts w:ascii="Arial" w:eastAsia="Times New Roman" w:hAnsi="Arial" w:cs="Arial"/>
            <w:color w:val="0645AD"/>
            <w:sz w:val="21"/>
            <w:szCs w:val="21"/>
            <w:u w:val="single"/>
          </w:rPr>
          <w:t>Egypt</w:t>
        </w:r>
      </w:hyperlink>
      <w:r w:rsidRPr="0055670A">
        <w:rPr>
          <w:rFonts w:ascii="Arial" w:eastAsia="Times New Roman" w:hAnsi="Arial" w:cs="Arial"/>
          <w:color w:val="202122"/>
          <w:sz w:val="21"/>
          <w:szCs w:val="21"/>
        </w:rPr>
        <w:t> in the </w:t>
      </w:r>
      <w:hyperlink r:id="rId259" w:tooltip="Bible" w:history="1">
        <w:r w:rsidRPr="0055670A">
          <w:rPr>
            <w:rFonts w:ascii="Arial" w:eastAsia="Times New Roman" w:hAnsi="Arial" w:cs="Arial"/>
            <w:color w:val="0645AD"/>
            <w:sz w:val="21"/>
            <w:szCs w:val="21"/>
            <w:u w:val="single"/>
          </w:rPr>
          <w:t>Bible</w:t>
        </w:r>
      </w:hyperlink>
      <w:r w:rsidRPr="0055670A">
        <w:rPr>
          <w:rFonts w:ascii="Arial" w:eastAsia="Times New Roman" w:hAnsi="Arial" w:cs="Arial"/>
          <w:color w:val="202122"/>
          <w:sz w:val="21"/>
          <w:szCs w:val="21"/>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Other than the Bible, there is no historic evidence of any Jewish </w:t>
      </w:r>
      <w:hyperlink r:id="rId260" w:tooltip="The Exodus" w:history="1">
        <w:r w:rsidRPr="0055670A">
          <w:rPr>
            <w:rFonts w:ascii="Arial" w:eastAsia="Times New Roman" w:hAnsi="Arial" w:cs="Arial"/>
            <w:color w:val="0645AD"/>
            <w:sz w:val="21"/>
            <w:szCs w:val="21"/>
            <w:u w:val="single"/>
          </w:rPr>
          <w:t>exodus</w:t>
        </w:r>
      </w:hyperlink>
      <w:r w:rsidRPr="0055670A">
        <w:rPr>
          <w:rFonts w:ascii="Arial" w:eastAsia="Times New Roman" w:hAnsi="Arial" w:cs="Arial"/>
          <w:color w:val="202122"/>
          <w:sz w:val="21"/>
          <w:szCs w:val="21"/>
        </w:rPr>
        <w:t> from Egypt, at least not from the Egyptian sources.</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A 2006 </w:t>
      </w:r>
      <w:hyperlink r:id="rId261" w:tooltip="Documentary film" w:history="1">
        <w:r w:rsidRPr="0055670A">
          <w:rPr>
            <w:rFonts w:ascii="Arial" w:eastAsia="Times New Roman" w:hAnsi="Arial" w:cs="Arial"/>
            <w:color w:val="0645AD"/>
            <w:sz w:val="21"/>
            <w:szCs w:val="21"/>
            <w:u w:val="single"/>
          </w:rPr>
          <w:t>documentary film</w:t>
        </w:r>
      </w:hyperlink>
      <w:r w:rsidRPr="0055670A">
        <w:rPr>
          <w:rFonts w:ascii="Arial" w:eastAsia="Times New Roman" w:hAnsi="Arial" w:cs="Arial"/>
          <w:color w:val="202122"/>
          <w:sz w:val="21"/>
          <w:szCs w:val="21"/>
        </w:rPr>
        <w:t> by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"https://en.wikipedia.org/wiki/Simcha_Jacobovici" \o "Simcha Jacobovici"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Simcha</w:t>
      </w:r>
      <w:proofErr w:type="spellEnd"/>
      <w:r w:rsidRPr="0055670A">
        <w:rPr>
          <w:rFonts w:ascii="Arial" w:eastAsia="Times New Roman" w:hAnsi="Arial" w:cs="Arial"/>
          <w:color w:val="0645AD"/>
          <w:sz w:val="21"/>
          <w:szCs w:val="21"/>
          <w:u w:val="single"/>
        </w:rPr>
        <w:t xml:space="preserve"> </w:t>
      </w:r>
      <w:proofErr w:type="spellStart"/>
      <w:r w:rsidRPr="0055670A">
        <w:rPr>
          <w:rFonts w:ascii="Arial" w:eastAsia="Times New Roman" w:hAnsi="Arial" w:cs="Arial"/>
          <w:color w:val="0645AD"/>
          <w:sz w:val="21"/>
          <w:szCs w:val="21"/>
          <w:u w:val="single"/>
        </w:rPr>
        <w:t>Jacobovici</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w:t>
      </w:r>
      <w:hyperlink r:id="rId262" w:tooltip="The Exodus Decoded" w:history="1">
        <w:r w:rsidRPr="0055670A">
          <w:rPr>
            <w:rFonts w:ascii="Arial" w:eastAsia="Times New Roman" w:hAnsi="Arial" w:cs="Arial"/>
            <w:i/>
            <w:iCs/>
            <w:color w:val="0645AD"/>
            <w:sz w:val="21"/>
            <w:szCs w:val="21"/>
            <w:u w:val="single"/>
          </w:rPr>
          <w:t>The Exodus Decoded</w:t>
        </w:r>
      </w:hyperlink>
      <w:r w:rsidRPr="0055670A">
        <w:rPr>
          <w:rFonts w:ascii="Arial" w:eastAsia="Times New Roman" w:hAnsi="Arial" w:cs="Arial"/>
          <w:color w:val="202122"/>
          <w:sz w:val="21"/>
          <w:szCs w:val="21"/>
        </w:rPr>
        <w:t>,</w:t>
      </w:r>
      <w:hyperlink r:id="rId263" w:anchor="cite_note-:3-42" w:history="1">
        <w:r w:rsidRPr="0055670A">
          <w:rPr>
            <w:rFonts w:ascii="Arial" w:eastAsia="Times New Roman" w:hAnsi="Arial" w:cs="Arial"/>
            <w:color w:val="0645AD"/>
            <w:sz w:val="17"/>
            <w:szCs w:val="17"/>
            <w:u w:val="single"/>
            <w:vertAlign w:val="superscript"/>
          </w:rPr>
          <w:t>[42]</w:t>
        </w:r>
      </w:hyperlink>
      <w:r w:rsidRPr="0055670A">
        <w:rPr>
          <w:rFonts w:ascii="Arial" w:eastAsia="Times New Roman" w:hAnsi="Arial" w:cs="Arial"/>
          <w:color w:val="202122"/>
          <w:sz w:val="21"/>
          <w:szCs w:val="21"/>
        </w:rPr>
        <w:t> postulates that the eruption of the Santorini Island </w:t>
      </w:r>
      <w:hyperlink r:id="rId264" w:tooltip="Volcano" w:history="1">
        <w:r w:rsidRPr="0055670A">
          <w:rPr>
            <w:rFonts w:ascii="Arial" w:eastAsia="Times New Roman" w:hAnsi="Arial" w:cs="Arial"/>
            <w:color w:val="0645AD"/>
            <w:sz w:val="21"/>
            <w:szCs w:val="21"/>
            <w:u w:val="single"/>
          </w:rPr>
          <w:t>volcano</w:t>
        </w:r>
      </w:hyperlink>
      <w:r w:rsidRPr="0055670A">
        <w:rPr>
          <w:rFonts w:ascii="Arial" w:eastAsia="Times New Roman" w:hAnsi="Arial" w:cs="Arial"/>
          <w:color w:val="202122"/>
          <w:sz w:val="21"/>
          <w:szCs w:val="21"/>
        </w:rPr>
        <w:t> (referred to as c. 1500 BC) caused all the </w:t>
      </w:r>
      <w:hyperlink r:id="rId265" w:tooltip="Plagues of Egypt" w:history="1">
        <w:r w:rsidRPr="0055670A">
          <w:rPr>
            <w:rFonts w:ascii="Arial" w:eastAsia="Times New Roman" w:hAnsi="Arial" w:cs="Arial"/>
            <w:color w:val="0645AD"/>
            <w:sz w:val="21"/>
            <w:szCs w:val="21"/>
            <w:u w:val="single"/>
          </w:rPr>
          <w:t>biblical plagues described against Egypt</w:t>
        </w:r>
      </w:hyperlink>
      <w:r w:rsidRPr="0055670A">
        <w:rPr>
          <w:rFonts w:ascii="Arial" w:eastAsia="Times New Roman" w:hAnsi="Arial" w:cs="Arial"/>
          <w:color w:val="202122"/>
          <w:sz w:val="21"/>
          <w:szCs w:val="21"/>
        </w:rPr>
        <w:t>. The documentary presents this date as corresponding to the time of the Biblical </w:t>
      </w:r>
      <w:hyperlink r:id="rId266" w:tooltip="Moses" w:history="1">
        <w:r w:rsidRPr="0055670A">
          <w:rPr>
            <w:rFonts w:ascii="Arial" w:eastAsia="Times New Roman" w:hAnsi="Arial" w:cs="Arial"/>
            <w:color w:val="0645AD"/>
            <w:sz w:val="21"/>
            <w:szCs w:val="21"/>
            <w:u w:val="single"/>
          </w:rPr>
          <w:t>Moses</w:t>
        </w:r>
      </w:hyperlink>
      <w:r w:rsidRPr="0055670A">
        <w:rPr>
          <w:rFonts w:ascii="Arial" w:eastAsia="Times New Roman" w:hAnsi="Arial" w:cs="Arial"/>
          <w:color w:val="202122"/>
          <w:sz w:val="21"/>
          <w:szCs w:val="21"/>
        </w:rPr>
        <w:t>. The film asserts that the </w:t>
      </w:r>
      <w:hyperlink r:id="rId267" w:tooltip="Hyksos" w:history="1">
        <w:r w:rsidRPr="0055670A">
          <w:rPr>
            <w:rFonts w:ascii="Arial" w:eastAsia="Times New Roman" w:hAnsi="Arial" w:cs="Arial"/>
            <w:color w:val="0645AD"/>
            <w:sz w:val="21"/>
            <w:szCs w:val="21"/>
            <w:u w:val="single"/>
          </w:rPr>
          <w:t>Hyksos</w:t>
        </w:r>
      </w:hyperlink>
      <w:r w:rsidRPr="0055670A">
        <w:rPr>
          <w:rFonts w:ascii="Arial" w:eastAsia="Times New Roman" w:hAnsi="Arial" w:cs="Arial"/>
          <w:color w:val="202122"/>
          <w:sz w:val="21"/>
          <w:szCs w:val="21"/>
        </w:rPr>
        <w:t> were the Israelites and that some of them may have originally been from </w:t>
      </w:r>
      <w:hyperlink r:id="rId268" w:tooltip="Mycenaean Greece" w:history="1">
        <w:r w:rsidRPr="0055670A">
          <w:rPr>
            <w:rFonts w:ascii="Arial" w:eastAsia="Times New Roman" w:hAnsi="Arial" w:cs="Arial"/>
            <w:color w:val="0645AD"/>
            <w:sz w:val="21"/>
            <w:szCs w:val="21"/>
            <w:u w:val="single"/>
          </w:rPr>
          <w:t>Mycenae</w:t>
        </w:r>
      </w:hyperlink>
      <w:r w:rsidRPr="0055670A">
        <w:rPr>
          <w:rFonts w:ascii="Arial" w:eastAsia="Times New Roman" w:hAnsi="Arial" w:cs="Arial"/>
          <w:color w:val="202122"/>
          <w:sz w:val="21"/>
          <w:szCs w:val="21"/>
        </w:rPr>
        <w:t>. The film also suggests that these original Mycenaean Israelites fled Egypt (which they had in fact ruled for some time) after the eruption, and went back to Mycenae. The </w:t>
      </w:r>
      <w:hyperlink r:id="rId269" w:tooltip="Pharaoh of the Exodus" w:history="1">
        <w:r w:rsidRPr="0055670A">
          <w:rPr>
            <w:rFonts w:ascii="Arial" w:eastAsia="Times New Roman" w:hAnsi="Arial" w:cs="Arial"/>
            <w:color w:val="0645AD"/>
            <w:sz w:val="21"/>
            <w:szCs w:val="21"/>
            <w:u w:val="single"/>
          </w:rPr>
          <w:t>Pharaoh of the Exodus</w:t>
        </w:r>
      </w:hyperlink>
      <w:r w:rsidRPr="0055670A">
        <w:rPr>
          <w:rFonts w:ascii="Arial" w:eastAsia="Times New Roman" w:hAnsi="Arial" w:cs="Arial"/>
          <w:color w:val="202122"/>
          <w:sz w:val="21"/>
          <w:szCs w:val="21"/>
        </w:rPr>
        <w:t> is identified with </w:t>
      </w:r>
      <w:hyperlink r:id="rId270" w:tooltip="Ahmose I" w:history="1">
        <w:r w:rsidRPr="0055670A">
          <w:rPr>
            <w:rFonts w:ascii="Arial" w:eastAsia="Times New Roman" w:hAnsi="Arial" w:cs="Arial"/>
            <w:color w:val="0645AD"/>
            <w:sz w:val="21"/>
            <w:szCs w:val="21"/>
            <w:u w:val="single"/>
          </w:rPr>
          <w:t>Ahmose I</w:t>
        </w:r>
      </w:hyperlink>
      <w:r w:rsidRPr="0055670A">
        <w:rPr>
          <w:rFonts w:ascii="Arial" w:eastAsia="Times New Roman" w:hAnsi="Arial" w:cs="Arial"/>
          <w:color w:val="202122"/>
          <w:sz w:val="21"/>
          <w:szCs w:val="21"/>
        </w:rPr>
        <w:t>. Rather than crossing the </w:t>
      </w:r>
      <w:hyperlink r:id="rId271" w:tooltip="Red Sea" w:history="1">
        <w:r w:rsidRPr="0055670A">
          <w:rPr>
            <w:rFonts w:ascii="Arial" w:eastAsia="Times New Roman" w:hAnsi="Arial" w:cs="Arial"/>
            <w:color w:val="0645AD"/>
            <w:sz w:val="21"/>
            <w:szCs w:val="21"/>
            <w:u w:val="single"/>
          </w:rPr>
          <w:t>Red Sea</w:t>
        </w:r>
      </w:hyperlink>
      <w:r w:rsidRPr="0055670A">
        <w:rPr>
          <w:rFonts w:ascii="Arial" w:eastAsia="Times New Roman" w:hAnsi="Arial" w:cs="Arial"/>
          <w:color w:val="202122"/>
          <w:sz w:val="21"/>
          <w:szCs w:val="21"/>
        </w:rPr>
        <w:t xml:space="preserve">, </w:t>
      </w:r>
      <w:proofErr w:type="spellStart"/>
      <w:r w:rsidRPr="0055670A">
        <w:rPr>
          <w:rFonts w:ascii="Arial" w:eastAsia="Times New Roman" w:hAnsi="Arial" w:cs="Arial"/>
          <w:color w:val="202122"/>
          <w:sz w:val="21"/>
          <w:szCs w:val="21"/>
        </w:rPr>
        <w:t>Jacobovici</w:t>
      </w:r>
      <w:proofErr w:type="spellEnd"/>
      <w:r w:rsidRPr="0055670A">
        <w:rPr>
          <w:rFonts w:ascii="Arial" w:eastAsia="Times New Roman" w:hAnsi="Arial" w:cs="Arial"/>
          <w:color w:val="202122"/>
          <w:sz w:val="21"/>
          <w:szCs w:val="21"/>
        </w:rPr>
        <w:t xml:space="preserve"> argues a marshy area in northern Egypt known as the </w:t>
      </w:r>
      <w:hyperlink r:id="rId272" w:tooltip="Reed Sea" w:history="1">
        <w:r w:rsidRPr="0055670A">
          <w:rPr>
            <w:rFonts w:ascii="Arial" w:eastAsia="Times New Roman" w:hAnsi="Arial" w:cs="Arial"/>
            <w:color w:val="0645AD"/>
            <w:sz w:val="21"/>
            <w:szCs w:val="21"/>
            <w:u w:val="single"/>
          </w:rPr>
          <w:t>Reed Sea</w:t>
        </w:r>
      </w:hyperlink>
      <w:r w:rsidRPr="0055670A">
        <w:rPr>
          <w:rFonts w:ascii="Arial" w:eastAsia="Times New Roman" w:hAnsi="Arial" w:cs="Arial"/>
          <w:color w:val="202122"/>
          <w:sz w:val="21"/>
          <w:szCs w:val="21"/>
        </w:rPr>
        <w:t> would have been alternately drained and flooded by </w:t>
      </w:r>
      <w:hyperlink r:id="rId273" w:tooltip="Tsunami" w:history="1">
        <w:r w:rsidRPr="0055670A">
          <w:rPr>
            <w:rFonts w:ascii="Arial" w:eastAsia="Times New Roman" w:hAnsi="Arial" w:cs="Arial"/>
            <w:color w:val="0645AD"/>
            <w:sz w:val="21"/>
            <w:szCs w:val="21"/>
            <w:u w:val="single"/>
          </w:rPr>
          <w:t>tsunamis</w:t>
        </w:r>
      </w:hyperlink>
      <w:r w:rsidRPr="0055670A">
        <w:rPr>
          <w:rFonts w:ascii="Arial" w:eastAsia="Times New Roman" w:hAnsi="Arial" w:cs="Arial"/>
          <w:color w:val="202122"/>
          <w:sz w:val="21"/>
          <w:szCs w:val="21"/>
        </w:rPr>
        <w:t> caused by the caldera collapse, and could have been </w:t>
      </w:r>
      <w:hyperlink r:id="rId274" w:tooltip="Passage of the Red Sea" w:history="1">
        <w:r w:rsidRPr="0055670A">
          <w:rPr>
            <w:rFonts w:ascii="Arial" w:eastAsia="Times New Roman" w:hAnsi="Arial" w:cs="Arial"/>
            <w:color w:val="0645AD"/>
            <w:sz w:val="21"/>
            <w:szCs w:val="21"/>
            <w:u w:val="single"/>
          </w:rPr>
          <w:t>crossed during the Exodus</w:t>
        </w:r>
      </w:hyperlink>
      <w:r w:rsidRPr="0055670A">
        <w:rPr>
          <w:rFonts w:ascii="Arial" w:eastAsia="Times New Roman" w:hAnsi="Arial" w:cs="Arial"/>
          <w:color w:val="202122"/>
          <w:sz w:val="21"/>
          <w:szCs w:val="21"/>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proofErr w:type="spellStart"/>
      <w:r w:rsidRPr="0055670A">
        <w:rPr>
          <w:rFonts w:ascii="Arial" w:eastAsia="Times New Roman" w:hAnsi="Arial" w:cs="Arial"/>
          <w:color w:val="202122"/>
          <w:sz w:val="21"/>
          <w:szCs w:val="21"/>
        </w:rPr>
        <w:t>Jacobovici's</w:t>
      </w:r>
      <w:proofErr w:type="spellEnd"/>
      <w:r w:rsidRPr="0055670A">
        <w:rPr>
          <w:rFonts w:ascii="Arial" w:eastAsia="Times New Roman" w:hAnsi="Arial" w:cs="Arial"/>
          <w:color w:val="202122"/>
          <w:sz w:val="21"/>
          <w:szCs w:val="21"/>
        </w:rPr>
        <w:t xml:space="preserve"> assertions in </w:t>
      </w:r>
      <w:r w:rsidRPr="0055670A">
        <w:rPr>
          <w:rFonts w:ascii="Arial" w:eastAsia="Times New Roman" w:hAnsi="Arial" w:cs="Arial"/>
          <w:i/>
          <w:iCs/>
          <w:color w:val="202122"/>
          <w:sz w:val="21"/>
          <w:szCs w:val="21"/>
        </w:rPr>
        <w:t>The Exodus Decoded</w:t>
      </w:r>
      <w:r w:rsidRPr="0055670A">
        <w:rPr>
          <w:rFonts w:ascii="Arial" w:eastAsia="Times New Roman" w:hAnsi="Arial" w:cs="Arial"/>
          <w:color w:val="202122"/>
          <w:sz w:val="21"/>
          <w:szCs w:val="21"/>
        </w:rPr>
        <w:t> have been extensively criticized by religious and other scholars.</w:t>
      </w:r>
      <w:hyperlink r:id="rId275" w:anchor="cite_note-:4-43" w:history="1">
        <w:r w:rsidRPr="0055670A">
          <w:rPr>
            <w:rFonts w:ascii="Arial" w:eastAsia="Times New Roman" w:hAnsi="Arial" w:cs="Arial"/>
            <w:color w:val="0645AD"/>
            <w:sz w:val="17"/>
            <w:szCs w:val="17"/>
            <w:u w:val="single"/>
            <w:vertAlign w:val="superscript"/>
          </w:rPr>
          <w:t>[43]</w:t>
        </w:r>
      </w:hyperlink>
      <w:hyperlink r:id="rId276" w:anchor="cite_note-:5-44" w:history="1">
        <w:r w:rsidRPr="0055670A">
          <w:rPr>
            <w:rFonts w:ascii="Arial" w:eastAsia="Times New Roman" w:hAnsi="Arial" w:cs="Arial"/>
            <w:color w:val="0645AD"/>
            <w:sz w:val="17"/>
            <w:szCs w:val="17"/>
            <w:u w:val="single"/>
            <w:vertAlign w:val="superscript"/>
          </w:rPr>
          <w:t>[44]</w:t>
        </w:r>
      </w:hyperlink>
      <w:r w:rsidRPr="0055670A">
        <w:rPr>
          <w:rFonts w:ascii="Arial" w:eastAsia="Times New Roman" w:hAnsi="Arial" w:cs="Arial"/>
          <w:color w:val="202122"/>
          <w:sz w:val="21"/>
          <w:szCs w:val="21"/>
        </w:rPr>
        <w:t> In a 2013 book on this connection, </w:t>
      </w:r>
      <w:r w:rsidRPr="0055670A">
        <w:rPr>
          <w:rFonts w:ascii="Arial" w:eastAsia="Times New Roman" w:hAnsi="Arial" w:cs="Arial"/>
          <w:i/>
          <w:iCs/>
          <w:color w:val="202122"/>
          <w:sz w:val="21"/>
          <w:szCs w:val="21"/>
        </w:rPr>
        <w:t>Thera and the Exodus</w:t>
      </w:r>
      <w:r w:rsidRPr="0055670A">
        <w:rPr>
          <w:rFonts w:ascii="Arial" w:eastAsia="Times New Roman" w:hAnsi="Arial" w:cs="Arial"/>
          <w:color w:val="202122"/>
          <w:sz w:val="21"/>
          <w:szCs w:val="21"/>
        </w:rPr>
        <w:t>, a dissident from the consensus </w:t>
      </w:r>
      <w:hyperlink r:id="rId277" w:tooltip="Riaan Booysen (page does not exist)" w:history="1">
        <w:r w:rsidRPr="0055670A">
          <w:rPr>
            <w:rFonts w:ascii="Arial" w:eastAsia="Times New Roman" w:hAnsi="Arial" w:cs="Arial"/>
            <w:color w:val="BA0000"/>
            <w:sz w:val="21"/>
            <w:szCs w:val="21"/>
            <w:u w:val="single"/>
          </w:rPr>
          <w:t xml:space="preserve">Riaan </w:t>
        </w:r>
        <w:proofErr w:type="spellStart"/>
        <w:r w:rsidRPr="0055670A">
          <w:rPr>
            <w:rFonts w:ascii="Arial" w:eastAsia="Times New Roman" w:hAnsi="Arial" w:cs="Arial"/>
            <w:color w:val="BA0000"/>
            <w:sz w:val="21"/>
            <w:szCs w:val="21"/>
            <w:u w:val="single"/>
          </w:rPr>
          <w:t>Booysen</w:t>
        </w:r>
        <w:proofErr w:type="spellEnd"/>
      </w:hyperlink>
      <w:r w:rsidRPr="0055670A">
        <w:rPr>
          <w:rFonts w:ascii="Arial" w:eastAsia="Times New Roman" w:hAnsi="Arial" w:cs="Arial"/>
          <w:color w:val="202122"/>
          <w:sz w:val="21"/>
          <w:szCs w:val="21"/>
        </w:rPr>
        <w:t xml:space="preserve">, tries to support </w:t>
      </w:r>
      <w:proofErr w:type="spellStart"/>
      <w:r w:rsidRPr="0055670A">
        <w:rPr>
          <w:rFonts w:ascii="Arial" w:eastAsia="Times New Roman" w:hAnsi="Arial" w:cs="Arial"/>
          <w:color w:val="202122"/>
          <w:sz w:val="21"/>
          <w:szCs w:val="21"/>
        </w:rPr>
        <w:t>Jacobovici's</w:t>
      </w:r>
      <w:proofErr w:type="spellEnd"/>
      <w:r w:rsidRPr="0055670A">
        <w:rPr>
          <w:rFonts w:ascii="Arial" w:eastAsia="Times New Roman" w:hAnsi="Arial" w:cs="Arial"/>
          <w:color w:val="202122"/>
          <w:sz w:val="21"/>
          <w:szCs w:val="21"/>
        </w:rPr>
        <w:t xml:space="preserve"> theory and claims the pharaoh of the Exodus to be </w:t>
      </w:r>
      <w:hyperlink r:id="rId278" w:tooltip="Amenhotep III" w:history="1">
        <w:r w:rsidRPr="0055670A">
          <w:rPr>
            <w:rFonts w:ascii="Arial" w:eastAsia="Times New Roman" w:hAnsi="Arial" w:cs="Arial"/>
            <w:color w:val="0645AD"/>
            <w:sz w:val="21"/>
            <w:szCs w:val="21"/>
            <w:u w:val="single"/>
          </w:rPr>
          <w:t>Amenhotep III</w:t>
        </w:r>
      </w:hyperlink>
      <w:r w:rsidRPr="0055670A">
        <w:rPr>
          <w:rFonts w:ascii="Arial" w:eastAsia="Times New Roman" w:hAnsi="Arial" w:cs="Arial"/>
          <w:color w:val="202122"/>
          <w:sz w:val="21"/>
          <w:szCs w:val="21"/>
        </w:rPr>
        <w:t> and the biblical Moses as </w:t>
      </w:r>
      <w:hyperlink r:id="rId279" w:tooltip="Crown Prince Thutmose" w:history="1">
        <w:r w:rsidRPr="0055670A">
          <w:rPr>
            <w:rFonts w:ascii="Arial" w:eastAsia="Times New Roman" w:hAnsi="Arial" w:cs="Arial"/>
            <w:color w:val="0645AD"/>
            <w:sz w:val="21"/>
            <w:szCs w:val="21"/>
            <w:u w:val="single"/>
          </w:rPr>
          <w:t>Crown Prince Thutmose</w:t>
        </w:r>
      </w:hyperlink>
      <w:r w:rsidRPr="0055670A">
        <w:rPr>
          <w:rFonts w:ascii="Arial" w:eastAsia="Times New Roman" w:hAnsi="Arial" w:cs="Arial"/>
          <w:color w:val="202122"/>
          <w:sz w:val="21"/>
          <w:szCs w:val="21"/>
        </w:rPr>
        <w:t>, Amenhotep's first-born son and heir to his throne.</w:t>
      </w:r>
      <w:hyperlink r:id="rId280" w:anchor="cite_note-:6-45" w:history="1">
        <w:r w:rsidRPr="0055670A">
          <w:rPr>
            <w:rFonts w:ascii="Arial" w:eastAsia="Times New Roman" w:hAnsi="Arial" w:cs="Arial"/>
            <w:color w:val="0645AD"/>
            <w:sz w:val="17"/>
            <w:szCs w:val="17"/>
            <w:u w:val="single"/>
            <w:vertAlign w:val="superscript"/>
          </w:rPr>
          <w:t>[45]</w:t>
        </w:r>
      </w:hyperlink>
    </w:p>
    <w:p w:rsidR="0055670A" w:rsidRPr="0055670A" w:rsidRDefault="0055670A" w:rsidP="0055670A">
      <w:pPr>
        <w:shd w:val="clear" w:color="auto" w:fill="FFFFFF"/>
        <w:spacing w:before="72" w:after="0" w:line="240" w:lineRule="auto"/>
        <w:outlineLvl w:val="4"/>
        <w:rPr>
          <w:rFonts w:ascii="Arial" w:eastAsia="Times New Roman" w:hAnsi="Arial" w:cs="Arial"/>
          <w:b/>
          <w:bCs/>
          <w:color w:val="000000"/>
          <w:sz w:val="21"/>
          <w:szCs w:val="21"/>
        </w:rPr>
      </w:pPr>
      <w:r w:rsidRPr="0055670A">
        <w:rPr>
          <w:rFonts w:ascii="Arial" w:eastAsia="Times New Roman" w:hAnsi="Arial" w:cs="Arial"/>
          <w:b/>
          <w:bCs/>
          <w:color w:val="000000"/>
          <w:sz w:val="21"/>
          <w:szCs w:val="21"/>
        </w:rPr>
        <w:t xml:space="preserve">Speculation on an Atlantis </w:t>
      </w:r>
      <w:proofErr w:type="gramStart"/>
      <w:r w:rsidRPr="0055670A">
        <w:rPr>
          <w:rFonts w:ascii="Arial" w:eastAsia="Times New Roman" w:hAnsi="Arial" w:cs="Arial"/>
          <w:b/>
          <w:bCs/>
          <w:color w:val="000000"/>
          <w:sz w:val="21"/>
          <w:szCs w:val="21"/>
        </w:rPr>
        <w:t>connection</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0"/>
          <w:szCs w:val="20"/>
        </w:rPr>
        <w:fldChar w:fldCharType="begin"/>
      </w:r>
      <w:r w:rsidRPr="0055670A">
        <w:rPr>
          <w:rFonts w:ascii="Arial" w:eastAsia="Times New Roman" w:hAnsi="Arial" w:cs="Arial"/>
          <w:color w:val="000000"/>
          <w:sz w:val="20"/>
          <w:szCs w:val="20"/>
        </w:rPr>
        <w:instrText xml:space="preserve"> HYPERLINK "https://en.wikipedia.org/w/index.php?title=Santorini&amp;action=edit&amp;section=16" \o "Edit section: Speculation on an Atlantis connection" </w:instrText>
      </w:r>
      <w:r w:rsidRPr="0055670A">
        <w:rPr>
          <w:rFonts w:ascii="Arial" w:eastAsia="Times New Roman" w:hAnsi="Arial" w:cs="Arial"/>
          <w:color w:val="000000"/>
          <w:sz w:val="20"/>
          <w:szCs w:val="20"/>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0"/>
          <w:szCs w:val="20"/>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after="120" w:line="240" w:lineRule="auto"/>
        <w:rPr>
          <w:rFonts w:ascii="Arial" w:eastAsia="Times New Roman" w:hAnsi="Arial" w:cs="Arial"/>
          <w:i/>
          <w:iCs/>
          <w:color w:val="202122"/>
          <w:sz w:val="21"/>
          <w:szCs w:val="21"/>
        </w:rPr>
      </w:pPr>
      <w:r w:rsidRPr="0055670A">
        <w:rPr>
          <w:rFonts w:ascii="Arial" w:eastAsia="Times New Roman" w:hAnsi="Arial" w:cs="Arial"/>
          <w:i/>
          <w:iCs/>
          <w:color w:val="202122"/>
          <w:sz w:val="21"/>
          <w:szCs w:val="21"/>
        </w:rPr>
        <w:lastRenderedPageBreak/>
        <w:t>Main article: </w:t>
      </w:r>
      <w:hyperlink r:id="rId281" w:tooltip="Location hypotheses of Atlantis" w:history="1">
        <w:r w:rsidRPr="0055670A">
          <w:rPr>
            <w:rFonts w:ascii="Arial" w:eastAsia="Times New Roman" w:hAnsi="Arial" w:cs="Arial"/>
            <w:i/>
            <w:iCs/>
            <w:color w:val="0645AD"/>
            <w:sz w:val="21"/>
            <w:szCs w:val="21"/>
            <w:u w:val="single"/>
          </w:rPr>
          <w:t>Location hypotheses of Atlantis</w:t>
        </w:r>
      </w:hyperlink>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hyperlink r:id="rId282" w:tooltip="Archeology" w:history="1">
        <w:r w:rsidRPr="0055670A">
          <w:rPr>
            <w:rFonts w:ascii="Arial" w:eastAsia="Times New Roman" w:hAnsi="Arial" w:cs="Arial"/>
            <w:color w:val="0645AD"/>
            <w:sz w:val="21"/>
            <w:szCs w:val="21"/>
            <w:u w:val="single"/>
          </w:rPr>
          <w:t>Archaeological</w:t>
        </w:r>
      </w:hyperlink>
      <w:r w:rsidRPr="0055670A">
        <w:rPr>
          <w:rFonts w:ascii="Arial" w:eastAsia="Times New Roman" w:hAnsi="Arial" w:cs="Arial"/>
          <w:color w:val="202122"/>
          <w:sz w:val="21"/>
          <w:szCs w:val="21"/>
        </w:rPr>
        <w:t>, </w:t>
      </w:r>
      <w:hyperlink r:id="rId283" w:tooltip="Seismology" w:history="1">
        <w:r w:rsidRPr="0055670A">
          <w:rPr>
            <w:rFonts w:ascii="Arial" w:eastAsia="Times New Roman" w:hAnsi="Arial" w:cs="Arial"/>
            <w:color w:val="0645AD"/>
            <w:sz w:val="21"/>
            <w:szCs w:val="21"/>
            <w:u w:val="single"/>
          </w:rPr>
          <w:t>seismological</w:t>
        </w:r>
      </w:hyperlink>
      <w:r w:rsidRPr="0055670A">
        <w:rPr>
          <w:rFonts w:ascii="Arial" w:eastAsia="Times New Roman" w:hAnsi="Arial" w:cs="Arial"/>
          <w:color w:val="202122"/>
          <w:sz w:val="21"/>
          <w:szCs w:val="21"/>
        </w:rPr>
        <w:t>, and </w:t>
      </w:r>
      <w:proofErr w:type="spellStart"/>
      <w:r w:rsidRPr="0055670A">
        <w:rPr>
          <w:rFonts w:ascii="Arial" w:eastAsia="Times New Roman" w:hAnsi="Arial" w:cs="Arial"/>
          <w:color w:val="202122"/>
          <w:sz w:val="21"/>
          <w:szCs w:val="21"/>
        </w:rPr>
        <w:fldChar w:fldCharType="begin"/>
      </w:r>
      <w:r w:rsidRPr="0055670A">
        <w:rPr>
          <w:rFonts w:ascii="Arial" w:eastAsia="Times New Roman" w:hAnsi="Arial" w:cs="Arial"/>
          <w:color w:val="202122"/>
          <w:sz w:val="21"/>
          <w:szCs w:val="21"/>
        </w:rPr>
        <w:instrText xml:space="preserve"> HYPERLINK "https://en.wikipedia.org/wiki/Vulcanology" \o "Vulcanology" </w:instrText>
      </w:r>
      <w:r w:rsidRPr="0055670A">
        <w:rPr>
          <w:rFonts w:ascii="Arial" w:eastAsia="Times New Roman" w:hAnsi="Arial" w:cs="Arial"/>
          <w:color w:val="202122"/>
          <w:sz w:val="21"/>
          <w:szCs w:val="21"/>
        </w:rPr>
        <w:fldChar w:fldCharType="separate"/>
      </w:r>
      <w:r w:rsidRPr="0055670A">
        <w:rPr>
          <w:rFonts w:ascii="Arial" w:eastAsia="Times New Roman" w:hAnsi="Arial" w:cs="Arial"/>
          <w:color w:val="0645AD"/>
          <w:sz w:val="21"/>
          <w:szCs w:val="21"/>
          <w:u w:val="single"/>
        </w:rPr>
        <w:t>vulcanological</w:t>
      </w:r>
      <w:proofErr w:type="spellEnd"/>
      <w:r w:rsidRPr="0055670A">
        <w:rPr>
          <w:rFonts w:ascii="Arial" w:eastAsia="Times New Roman" w:hAnsi="Arial" w:cs="Arial"/>
          <w:color w:val="202122"/>
          <w:sz w:val="21"/>
          <w:szCs w:val="21"/>
        </w:rPr>
        <w:fldChar w:fldCharType="end"/>
      </w:r>
      <w:r w:rsidRPr="0055670A">
        <w:rPr>
          <w:rFonts w:ascii="Arial" w:eastAsia="Times New Roman" w:hAnsi="Arial" w:cs="Arial"/>
          <w:color w:val="202122"/>
          <w:sz w:val="21"/>
          <w:szCs w:val="21"/>
        </w:rPr>
        <w:t> evidence</w:t>
      </w:r>
      <w:hyperlink r:id="rId284" w:anchor="cite_note-:7-46" w:history="1">
        <w:r w:rsidRPr="0055670A">
          <w:rPr>
            <w:rFonts w:ascii="Arial" w:eastAsia="Times New Roman" w:hAnsi="Arial" w:cs="Arial"/>
            <w:color w:val="0645AD"/>
            <w:sz w:val="17"/>
            <w:szCs w:val="17"/>
            <w:u w:val="single"/>
            <w:vertAlign w:val="superscript"/>
          </w:rPr>
          <w:t>[46]</w:t>
        </w:r>
      </w:hyperlink>
      <w:hyperlink r:id="rId285" w:anchor="cite_note-:8-47" w:history="1">
        <w:r w:rsidRPr="0055670A">
          <w:rPr>
            <w:rFonts w:ascii="Arial" w:eastAsia="Times New Roman" w:hAnsi="Arial" w:cs="Arial"/>
            <w:color w:val="0645AD"/>
            <w:sz w:val="17"/>
            <w:szCs w:val="17"/>
            <w:u w:val="single"/>
            <w:vertAlign w:val="superscript"/>
          </w:rPr>
          <w:t>[47]</w:t>
        </w:r>
      </w:hyperlink>
      <w:hyperlink r:id="rId286" w:anchor="cite_note-:9-48" w:history="1">
        <w:r w:rsidRPr="0055670A">
          <w:rPr>
            <w:rFonts w:ascii="Arial" w:eastAsia="Times New Roman" w:hAnsi="Arial" w:cs="Arial"/>
            <w:color w:val="0645AD"/>
            <w:sz w:val="17"/>
            <w:szCs w:val="17"/>
            <w:u w:val="single"/>
            <w:vertAlign w:val="superscript"/>
          </w:rPr>
          <w:t>[48]</w:t>
        </w:r>
      </w:hyperlink>
      <w:r w:rsidRPr="0055670A">
        <w:rPr>
          <w:rFonts w:ascii="Arial" w:eastAsia="Times New Roman" w:hAnsi="Arial" w:cs="Arial"/>
          <w:color w:val="202122"/>
          <w:sz w:val="21"/>
          <w:szCs w:val="21"/>
        </w:rPr>
        <w:t> has been presented linking the </w:t>
      </w:r>
      <w:hyperlink r:id="rId287" w:tooltip="Atlantis" w:history="1">
        <w:r w:rsidRPr="0055670A">
          <w:rPr>
            <w:rFonts w:ascii="Arial" w:eastAsia="Times New Roman" w:hAnsi="Arial" w:cs="Arial"/>
            <w:color w:val="0645AD"/>
            <w:sz w:val="21"/>
            <w:szCs w:val="21"/>
            <w:u w:val="single"/>
          </w:rPr>
          <w:t>Atlantis</w:t>
        </w:r>
      </w:hyperlink>
      <w:r w:rsidRPr="0055670A">
        <w:rPr>
          <w:rFonts w:ascii="Arial" w:eastAsia="Times New Roman" w:hAnsi="Arial" w:cs="Arial"/>
          <w:color w:val="202122"/>
          <w:sz w:val="21"/>
          <w:szCs w:val="21"/>
        </w:rPr>
        <w:t> myth to Santorini. Speculation suggesting that Thera/Santorini was the inspiration for </w:t>
      </w:r>
      <w:hyperlink r:id="rId288" w:tooltip="Plato" w:history="1">
        <w:r w:rsidRPr="0055670A">
          <w:rPr>
            <w:rFonts w:ascii="Arial" w:eastAsia="Times New Roman" w:hAnsi="Arial" w:cs="Arial"/>
            <w:color w:val="0645AD"/>
            <w:sz w:val="21"/>
            <w:szCs w:val="21"/>
            <w:u w:val="single"/>
          </w:rPr>
          <w:t>Plato</w:t>
        </w:r>
      </w:hyperlink>
      <w:r w:rsidRPr="0055670A">
        <w:rPr>
          <w:rFonts w:ascii="Arial" w:eastAsia="Times New Roman" w:hAnsi="Arial" w:cs="Arial"/>
          <w:color w:val="202122"/>
          <w:sz w:val="21"/>
          <w:szCs w:val="21"/>
        </w:rPr>
        <w:t xml:space="preserve">'s Atlantis began with the excavation of </w:t>
      </w:r>
      <w:proofErr w:type="spellStart"/>
      <w:r w:rsidRPr="0055670A">
        <w:rPr>
          <w:rFonts w:ascii="Arial" w:eastAsia="Times New Roman" w:hAnsi="Arial" w:cs="Arial"/>
          <w:color w:val="202122"/>
          <w:sz w:val="21"/>
          <w:szCs w:val="21"/>
        </w:rPr>
        <w:t>Akrotiri</w:t>
      </w:r>
      <w:proofErr w:type="spellEnd"/>
      <w:r w:rsidRPr="0055670A">
        <w:rPr>
          <w:rFonts w:ascii="Arial" w:eastAsia="Times New Roman" w:hAnsi="Arial" w:cs="Arial"/>
          <w:color w:val="202122"/>
          <w:sz w:val="21"/>
          <w:szCs w:val="21"/>
        </w:rPr>
        <w:t xml:space="preserve"> in the </w:t>
      </w:r>
      <w:proofErr w:type="spellStart"/>
      <w:r w:rsidRPr="0055670A">
        <w:rPr>
          <w:rFonts w:ascii="Arial" w:eastAsia="Times New Roman" w:hAnsi="Arial" w:cs="Arial"/>
          <w:color w:val="202122"/>
          <w:sz w:val="21"/>
          <w:szCs w:val="21"/>
        </w:rPr>
        <w:t>1960s</w:t>
      </w:r>
      <w:proofErr w:type="spellEnd"/>
      <w:r w:rsidRPr="0055670A">
        <w:rPr>
          <w:rFonts w:ascii="Arial" w:eastAsia="Times New Roman" w:hAnsi="Arial" w:cs="Arial"/>
          <w:color w:val="202122"/>
          <w:sz w:val="21"/>
          <w:szCs w:val="21"/>
        </w:rPr>
        <w:t>, and gained increased currency as reconstructions of the island's pre-eruption shape and landscape frescos located under the ash both strongly resembled Plato's description. The possibility has been more recently popularized by television documentaries such as </w:t>
      </w:r>
      <w:hyperlink r:id="rId289" w:tooltip="History (U.S. TV channel)" w:history="1">
        <w:r w:rsidRPr="0055670A">
          <w:rPr>
            <w:rFonts w:ascii="Arial" w:eastAsia="Times New Roman" w:hAnsi="Arial" w:cs="Arial"/>
            <w:color w:val="0645AD"/>
            <w:sz w:val="21"/>
            <w:szCs w:val="21"/>
            <w:u w:val="single"/>
          </w:rPr>
          <w:t>The History Channel</w:t>
        </w:r>
      </w:hyperlink>
      <w:r w:rsidRPr="0055670A">
        <w:rPr>
          <w:rFonts w:ascii="Arial" w:eastAsia="Times New Roman" w:hAnsi="Arial" w:cs="Arial"/>
          <w:color w:val="202122"/>
          <w:sz w:val="21"/>
          <w:szCs w:val="21"/>
        </w:rPr>
        <w:t> </w:t>
      </w:r>
      <w:proofErr w:type="spellStart"/>
      <w:r w:rsidRPr="0055670A">
        <w:rPr>
          <w:rFonts w:ascii="Arial" w:eastAsia="Times New Roman" w:hAnsi="Arial" w:cs="Arial"/>
          <w:color w:val="202122"/>
          <w:sz w:val="21"/>
          <w:szCs w:val="21"/>
        </w:rPr>
        <w:t>programme</w:t>
      </w:r>
      <w:proofErr w:type="spellEnd"/>
      <w:r w:rsidRPr="0055670A">
        <w:rPr>
          <w:rFonts w:ascii="Arial" w:eastAsia="Times New Roman" w:hAnsi="Arial" w:cs="Arial"/>
          <w:color w:val="202122"/>
          <w:sz w:val="21"/>
          <w:szCs w:val="21"/>
        </w:rPr>
        <w:t> </w:t>
      </w:r>
      <w:r w:rsidRPr="0055670A">
        <w:rPr>
          <w:rFonts w:ascii="Arial" w:eastAsia="Times New Roman" w:hAnsi="Arial" w:cs="Arial"/>
          <w:i/>
          <w:iCs/>
          <w:color w:val="202122"/>
          <w:sz w:val="21"/>
          <w:szCs w:val="21"/>
        </w:rPr>
        <w:t>Lost Worlds</w:t>
      </w:r>
      <w:r w:rsidRPr="0055670A">
        <w:rPr>
          <w:rFonts w:ascii="Arial" w:eastAsia="Times New Roman" w:hAnsi="Arial" w:cs="Arial"/>
          <w:color w:val="202122"/>
          <w:sz w:val="21"/>
          <w:szCs w:val="21"/>
        </w:rPr>
        <w:t> (episode "Atlantis"), the </w:t>
      </w:r>
      <w:hyperlink r:id="rId290" w:tooltip="Discovery Channel" w:history="1">
        <w:r w:rsidRPr="0055670A">
          <w:rPr>
            <w:rFonts w:ascii="Arial" w:eastAsia="Times New Roman" w:hAnsi="Arial" w:cs="Arial"/>
            <w:color w:val="0645AD"/>
            <w:sz w:val="21"/>
            <w:szCs w:val="21"/>
            <w:u w:val="single"/>
          </w:rPr>
          <w:t>Discovery Channel</w:t>
        </w:r>
      </w:hyperlink>
      <w:r w:rsidRPr="0055670A">
        <w:rPr>
          <w:rFonts w:ascii="Arial" w:eastAsia="Times New Roman" w:hAnsi="Arial" w:cs="Arial"/>
          <w:color w:val="202122"/>
          <w:sz w:val="21"/>
          <w:szCs w:val="21"/>
        </w:rPr>
        <w:t>'s </w:t>
      </w:r>
      <w:hyperlink r:id="rId291" w:tooltip="Solving History with Olly Steeds" w:history="1">
        <w:r w:rsidRPr="0055670A">
          <w:rPr>
            <w:rFonts w:ascii="Arial" w:eastAsia="Times New Roman" w:hAnsi="Arial" w:cs="Arial"/>
            <w:i/>
            <w:iCs/>
            <w:color w:val="0645AD"/>
            <w:sz w:val="21"/>
            <w:szCs w:val="21"/>
            <w:u w:val="single"/>
          </w:rPr>
          <w:t>Solving History with Olly Steeds</w:t>
        </w:r>
      </w:hyperlink>
      <w:r w:rsidRPr="0055670A">
        <w:rPr>
          <w:rFonts w:ascii="Arial" w:eastAsia="Times New Roman" w:hAnsi="Arial" w:cs="Arial"/>
          <w:color w:val="202122"/>
          <w:sz w:val="21"/>
          <w:szCs w:val="21"/>
        </w:rPr>
        <w:t>, and the BBC's </w:t>
      </w:r>
      <w:r w:rsidRPr="0055670A">
        <w:rPr>
          <w:rFonts w:ascii="Arial" w:eastAsia="Times New Roman" w:hAnsi="Arial" w:cs="Arial"/>
          <w:i/>
          <w:iCs/>
          <w:color w:val="202122"/>
          <w:sz w:val="21"/>
          <w:szCs w:val="21"/>
        </w:rPr>
        <w:t>Atlantis, The Evidence</w:t>
      </w:r>
      <w:r w:rsidRPr="0055670A">
        <w:rPr>
          <w:rFonts w:ascii="Arial" w:eastAsia="Times New Roman" w:hAnsi="Arial" w:cs="Arial"/>
          <w:color w:val="202122"/>
          <w:sz w:val="21"/>
          <w:szCs w:val="21"/>
        </w:rPr>
        <w:t>, which suggests that Thera is Plato's Atlantis.</w:t>
      </w:r>
      <w:hyperlink r:id="rId292" w:anchor="cite_note-:10-49" w:history="1">
        <w:r w:rsidRPr="0055670A">
          <w:rPr>
            <w:rFonts w:ascii="Arial" w:eastAsia="Times New Roman" w:hAnsi="Arial" w:cs="Arial"/>
            <w:color w:val="0645AD"/>
            <w:sz w:val="17"/>
            <w:szCs w:val="17"/>
            <w:u w:val="single"/>
            <w:vertAlign w:val="superscript"/>
          </w:rPr>
          <w:t>[49</w:t>
        </w:r>
        <w:proofErr w:type="gramStart"/>
        <w:r w:rsidRPr="0055670A">
          <w:rPr>
            <w:rFonts w:ascii="Arial" w:eastAsia="Times New Roman" w:hAnsi="Arial" w:cs="Arial"/>
            <w:color w:val="0645AD"/>
            <w:sz w:val="17"/>
            <w:szCs w:val="17"/>
            <w:u w:val="single"/>
            <w:vertAlign w:val="superscript"/>
          </w:rPr>
          <w:t>]</w:t>
        </w:r>
        <w:proofErr w:type="gramEnd"/>
      </w:hyperlink>
      <w:r w:rsidRPr="0055670A">
        <w:rPr>
          <w:rFonts w:ascii="Arial" w:eastAsia="Times New Roman" w:hAnsi="Arial" w:cs="Arial"/>
          <w:color w:val="202122"/>
          <w:sz w:val="17"/>
          <w:szCs w:val="17"/>
          <w:vertAlign w:val="superscript"/>
        </w:rPr>
        <w:t>[</w:t>
      </w:r>
      <w:hyperlink r:id="rId293" w:anchor="Primary,_secondary_and_tertiary_sources" w:tooltip="Wikipedia:No original research" w:history="1">
        <w:r w:rsidRPr="0055670A">
          <w:rPr>
            <w:rFonts w:ascii="Arial" w:eastAsia="Times New Roman" w:hAnsi="Arial" w:cs="Arial"/>
            <w:i/>
            <w:iCs/>
            <w:color w:val="0645AD"/>
            <w:sz w:val="17"/>
            <w:szCs w:val="17"/>
            <w:u w:val="single"/>
            <w:vertAlign w:val="superscript"/>
          </w:rPr>
          <w:t>non-primary source needed</w:t>
        </w:r>
      </w:hyperlink>
      <w:r w:rsidRPr="0055670A">
        <w:rPr>
          <w:rFonts w:ascii="Arial" w:eastAsia="Times New Roman" w:hAnsi="Arial" w:cs="Arial"/>
          <w:color w:val="202122"/>
          <w:sz w:val="17"/>
          <w:szCs w:val="17"/>
          <w:vertAlign w:val="superscript"/>
        </w:rPr>
        <w:t>]</w:t>
      </w:r>
    </w:p>
    <w:p w:rsidR="0055670A" w:rsidRPr="0055670A" w:rsidRDefault="0055670A" w:rsidP="0055670A">
      <w:pPr>
        <w:shd w:val="clear" w:color="auto" w:fill="FFFFFF"/>
        <w:spacing w:before="72" w:after="0" w:line="240" w:lineRule="auto"/>
        <w:outlineLvl w:val="3"/>
        <w:rPr>
          <w:rFonts w:ascii="Arial" w:eastAsia="Times New Roman" w:hAnsi="Arial" w:cs="Arial"/>
          <w:b/>
          <w:bCs/>
          <w:color w:val="000000"/>
          <w:sz w:val="21"/>
          <w:szCs w:val="21"/>
        </w:rPr>
      </w:pPr>
      <w:r w:rsidRPr="0055670A">
        <w:rPr>
          <w:rFonts w:ascii="Arial" w:eastAsia="Times New Roman" w:hAnsi="Arial" w:cs="Arial"/>
          <w:b/>
          <w:bCs/>
          <w:color w:val="000000"/>
          <w:sz w:val="21"/>
          <w:szCs w:val="21"/>
        </w:rPr>
        <w:t xml:space="preserve">Post-Minoan </w:t>
      </w:r>
      <w:proofErr w:type="gramStart"/>
      <w:r w:rsidRPr="0055670A">
        <w:rPr>
          <w:rFonts w:ascii="Arial" w:eastAsia="Times New Roman" w:hAnsi="Arial" w:cs="Arial"/>
          <w:b/>
          <w:bCs/>
          <w:color w:val="000000"/>
          <w:sz w:val="21"/>
          <w:szCs w:val="21"/>
        </w:rPr>
        <w:t>volcanism</w:t>
      </w:r>
      <w:r w:rsidRPr="0055670A">
        <w:rPr>
          <w:rFonts w:ascii="Arial" w:eastAsia="Times New Roman" w:hAnsi="Arial" w:cs="Arial"/>
          <w:color w:val="54595D"/>
          <w:sz w:val="24"/>
          <w:szCs w:val="24"/>
        </w:rPr>
        <w:t>[</w:t>
      </w:r>
      <w:proofErr w:type="gramEnd"/>
      <w:r w:rsidRPr="0055670A">
        <w:rPr>
          <w:rFonts w:ascii="Arial" w:eastAsia="Times New Roman" w:hAnsi="Arial" w:cs="Arial"/>
          <w:color w:val="000000"/>
          <w:sz w:val="24"/>
          <w:szCs w:val="24"/>
        </w:rPr>
        <w:fldChar w:fldCharType="begin"/>
      </w:r>
      <w:r w:rsidRPr="0055670A">
        <w:rPr>
          <w:rFonts w:ascii="Arial" w:eastAsia="Times New Roman" w:hAnsi="Arial" w:cs="Arial"/>
          <w:color w:val="000000"/>
          <w:sz w:val="24"/>
          <w:szCs w:val="24"/>
        </w:rPr>
        <w:instrText xml:space="preserve"> HYPERLINK "https://en.wikipedia.org/w/index.php?title=Santorini&amp;action=edit&amp;section=17" \o "Edit section: Post-Minoan volcanism" </w:instrText>
      </w:r>
      <w:r w:rsidRPr="0055670A">
        <w:rPr>
          <w:rFonts w:ascii="Arial" w:eastAsia="Times New Roman" w:hAnsi="Arial" w:cs="Arial"/>
          <w:color w:val="000000"/>
          <w:sz w:val="24"/>
          <w:szCs w:val="24"/>
        </w:rPr>
        <w:fldChar w:fldCharType="separate"/>
      </w:r>
      <w:r w:rsidRPr="0055670A">
        <w:rPr>
          <w:rFonts w:ascii="Arial" w:eastAsia="Times New Roman" w:hAnsi="Arial" w:cs="Arial"/>
          <w:color w:val="0645AD"/>
          <w:sz w:val="24"/>
          <w:szCs w:val="24"/>
          <w:u w:val="single"/>
        </w:rPr>
        <w:t>edit</w:t>
      </w:r>
      <w:r w:rsidRPr="0055670A">
        <w:rPr>
          <w:rFonts w:ascii="Arial" w:eastAsia="Times New Roman" w:hAnsi="Arial" w:cs="Arial"/>
          <w:color w:val="000000"/>
          <w:sz w:val="24"/>
          <w:szCs w:val="24"/>
        </w:rPr>
        <w:fldChar w:fldCharType="end"/>
      </w:r>
      <w:r w:rsidRPr="0055670A">
        <w:rPr>
          <w:rFonts w:ascii="Arial" w:eastAsia="Times New Roman" w:hAnsi="Arial" w:cs="Arial"/>
          <w:color w:val="54595D"/>
          <w:sz w:val="24"/>
          <w:szCs w:val="24"/>
        </w:rPr>
        <w:t>]</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Post-Minoan eruptive activity is concentrated on the </w:t>
      </w:r>
      <w:proofErr w:type="spellStart"/>
      <w:r w:rsidRPr="0055670A">
        <w:rPr>
          <w:rFonts w:ascii="Arial" w:eastAsia="Times New Roman" w:hAnsi="Arial" w:cs="Arial"/>
          <w:color w:val="202122"/>
          <w:sz w:val="21"/>
          <w:szCs w:val="21"/>
        </w:rPr>
        <w:t>Kameni</w:t>
      </w:r>
      <w:proofErr w:type="spellEnd"/>
      <w:r w:rsidRPr="0055670A">
        <w:rPr>
          <w:rFonts w:ascii="Arial" w:eastAsia="Times New Roman" w:hAnsi="Arial" w:cs="Arial"/>
          <w:color w:val="202122"/>
          <w:sz w:val="21"/>
          <w:szCs w:val="21"/>
        </w:rPr>
        <w:t xml:space="preserve"> islands, in the </w:t>
      </w:r>
      <w:proofErr w:type="spellStart"/>
      <w:r w:rsidRPr="0055670A">
        <w:rPr>
          <w:rFonts w:ascii="Arial" w:eastAsia="Times New Roman" w:hAnsi="Arial" w:cs="Arial"/>
          <w:color w:val="202122"/>
          <w:sz w:val="21"/>
          <w:szCs w:val="21"/>
        </w:rPr>
        <w:t>centre</w:t>
      </w:r>
      <w:proofErr w:type="spellEnd"/>
      <w:r w:rsidRPr="0055670A">
        <w:rPr>
          <w:rFonts w:ascii="Arial" w:eastAsia="Times New Roman" w:hAnsi="Arial" w:cs="Arial"/>
          <w:color w:val="202122"/>
          <w:sz w:val="21"/>
          <w:szCs w:val="21"/>
        </w:rPr>
        <w:t xml:space="preserve"> of the lagoon. They have been formed since the Minoan eruption, and the first of them broke the surface of the sea in 197 BC.</w:t>
      </w:r>
      <w:hyperlink r:id="rId294" w:anchor="cite_note-druitt-37" w:history="1">
        <w:r w:rsidRPr="0055670A">
          <w:rPr>
            <w:rFonts w:ascii="Arial" w:eastAsia="Times New Roman" w:hAnsi="Arial" w:cs="Arial"/>
            <w:color w:val="0645AD"/>
            <w:sz w:val="17"/>
            <w:szCs w:val="17"/>
            <w:u w:val="single"/>
            <w:vertAlign w:val="superscript"/>
          </w:rPr>
          <w:t>[37]</w:t>
        </w:r>
      </w:hyperlink>
      <w:r w:rsidRPr="0055670A">
        <w:rPr>
          <w:rFonts w:ascii="Arial" w:eastAsia="Times New Roman" w:hAnsi="Arial" w:cs="Arial"/>
          <w:color w:val="202122"/>
          <w:sz w:val="21"/>
          <w:szCs w:val="21"/>
        </w:rPr>
        <w:t> Nine subaerial eruptions are recorded in the historical record since that time, with the most recent ending in 1950.</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In 1707 an undersea volcano breached the sea surface, forming the current </w:t>
      </w:r>
      <w:proofErr w:type="spellStart"/>
      <w:r w:rsidRPr="0055670A">
        <w:rPr>
          <w:rFonts w:ascii="Arial" w:eastAsia="Times New Roman" w:hAnsi="Arial" w:cs="Arial"/>
          <w:color w:val="202122"/>
          <w:sz w:val="21"/>
          <w:szCs w:val="21"/>
        </w:rPr>
        <w:t>centre</w:t>
      </w:r>
      <w:proofErr w:type="spellEnd"/>
      <w:r w:rsidRPr="0055670A">
        <w:rPr>
          <w:rFonts w:ascii="Arial" w:eastAsia="Times New Roman" w:hAnsi="Arial" w:cs="Arial"/>
          <w:color w:val="202122"/>
          <w:sz w:val="21"/>
          <w:szCs w:val="21"/>
        </w:rPr>
        <w:t xml:space="preserve"> of activity at </w:t>
      </w:r>
      <w:proofErr w:type="spellStart"/>
      <w:proofErr w:type="gramStart"/>
      <w:r w:rsidRPr="0055670A">
        <w:rPr>
          <w:rFonts w:ascii="Arial" w:eastAsia="Times New Roman" w:hAnsi="Arial" w:cs="Arial"/>
          <w:color w:val="202122"/>
          <w:sz w:val="21"/>
          <w:szCs w:val="21"/>
        </w:rPr>
        <w:t>Nea</w:t>
      </w:r>
      <w:proofErr w:type="spellEnd"/>
      <w:proofErr w:type="gramEnd"/>
      <w:r w:rsidRPr="0055670A">
        <w:rPr>
          <w:rFonts w:ascii="Arial" w:eastAsia="Times New Roman" w:hAnsi="Arial" w:cs="Arial"/>
          <w:color w:val="202122"/>
          <w:sz w:val="21"/>
          <w:szCs w:val="21"/>
        </w:rPr>
        <w:t xml:space="preserve"> </w:t>
      </w:r>
      <w:proofErr w:type="spellStart"/>
      <w:r w:rsidRPr="0055670A">
        <w:rPr>
          <w:rFonts w:ascii="Arial" w:eastAsia="Times New Roman" w:hAnsi="Arial" w:cs="Arial"/>
          <w:color w:val="202122"/>
          <w:sz w:val="21"/>
          <w:szCs w:val="21"/>
        </w:rPr>
        <w:t>Kameni</w:t>
      </w:r>
      <w:proofErr w:type="spellEnd"/>
      <w:r w:rsidRPr="0055670A">
        <w:rPr>
          <w:rFonts w:ascii="Arial" w:eastAsia="Times New Roman" w:hAnsi="Arial" w:cs="Arial"/>
          <w:color w:val="202122"/>
          <w:sz w:val="21"/>
          <w:szCs w:val="21"/>
        </w:rPr>
        <w:t xml:space="preserve"> in the </w:t>
      </w:r>
      <w:proofErr w:type="spellStart"/>
      <w:r w:rsidRPr="0055670A">
        <w:rPr>
          <w:rFonts w:ascii="Arial" w:eastAsia="Times New Roman" w:hAnsi="Arial" w:cs="Arial"/>
          <w:color w:val="202122"/>
          <w:sz w:val="21"/>
          <w:szCs w:val="21"/>
        </w:rPr>
        <w:t>centre</w:t>
      </w:r>
      <w:proofErr w:type="spellEnd"/>
      <w:r w:rsidRPr="0055670A">
        <w:rPr>
          <w:rFonts w:ascii="Arial" w:eastAsia="Times New Roman" w:hAnsi="Arial" w:cs="Arial"/>
          <w:color w:val="202122"/>
          <w:sz w:val="21"/>
          <w:szCs w:val="21"/>
        </w:rPr>
        <w:t xml:space="preserve"> of the lagoon, and eruptions </w:t>
      </w:r>
      <w:proofErr w:type="spellStart"/>
      <w:r w:rsidRPr="0055670A">
        <w:rPr>
          <w:rFonts w:ascii="Arial" w:eastAsia="Times New Roman" w:hAnsi="Arial" w:cs="Arial"/>
          <w:color w:val="202122"/>
          <w:sz w:val="21"/>
          <w:szCs w:val="21"/>
        </w:rPr>
        <w:t>centred</w:t>
      </w:r>
      <w:proofErr w:type="spellEnd"/>
      <w:r w:rsidRPr="0055670A">
        <w:rPr>
          <w:rFonts w:ascii="Arial" w:eastAsia="Times New Roman" w:hAnsi="Arial" w:cs="Arial"/>
          <w:color w:val="202122"/>
          <w:sz w:val="21"/>
          <w:szCs w:val="21"/>
        </w:rPr>
        <w:t xml:space="preserve"> on it continue—the twentieth century saw three such, the last in 1950. Santorini was also struck by a devastating earthquake in 1956. Although the volcano is dormant at the present time, at the current active crater (there are several former craters on </w:t>
      </w:r>
      <w:proofErr w:type="spellStart"/>
      <w:proofErr w:type="gramStart"/>
      <w:r w:rsidRPr="0055670A">
        <w:rPr>
          <w:rFonts w:ascii="Arial" w:eastAsia="Times New Roman" w:hAnsi="Arial" w:cs="Arial"/>
          <w:color w:val="202122"/>
          <w:sz w:val="21"/>
          <w:szCs w:val="21"/>
        </w:rPr>
        <w:t>Nea</w:t>
      </w:r>
      <w:proofErr w:type="spellEnd"/>
      <w:proofErr w:type="gramEnd"/>
      <w:r w:rsidRPr="0055670A">
        <w:rPr>
          <w:rFonts w:ascii="Arial" w:eastAsia="Times New Roman" w:hAnsi="Arial" w:cs="Arial"/>
          <w:color w:val="202122"/>
          <w:sz w:val="21"/>
          <w:szCs w:val="21"/>
        </w:rPr>
        <w:t xml:space="preserve"> </w:t>
      </w:r>
      <w:proofErr w:type="spellStart"/>
      <w:r w:rsidRPr="0055670A">
        <w:rPr>
          <w:rFonts w:ascii="Arial" w:eastAsia="Times New Roman" w:hAnsi="Arial" w:cs="Arial"/>
          <w:color w:val="202122"/>
          <w:sz w:val="21"/>
          <w:szCs w:val="21"/>
        </w:rPr>
        <w:t>Kameni</w:t>
      </w:r>
      <w:proofErr w:type="spellEnd"/>
      <w:r w:rsidRPr="0055670A">
        <w:rPr>
          <w:rFonts w:ascii="Arial" w:eastAsia="Times New Roman" w:hAnsi="Arial" w:cs="Arial"/>
          <w:color w:val="202122"/>
          <w:sz w:val="21"/>
          <w:szCs w:val="21"/>
        </w:rPr>
        <w:t>), steam and </w:t>
      </w:r>
      <w:hyperlink r:id="rId295" w:tooltip="Carbon dioxide" w:history="1">
        <w:r w:rsidRPr="0055670A">
          <w:rPr>
            <w:rFonts w:ascii="Arial" w:eastAsia="Times New Roman" w:hAnsi="Arial" w:cs="Arial"/>
            <w:color w:val="0645AD"/>
            <w:sz w:val="21"/>
            <w:szCs w:val="21"/>
            <w:u w:val="single"/>
          </w:rPr>
          <w:t>carbon dioxide</w:t>
        </w:r>
      </w:hyperlink>
      <w:r w:rsidRPr="0055670A">
        <w:rPr>
          <w:rFonts w:ascii="Arial" w:eastAsia="Times New Roman" w:hAnsi="Arial" w:cs="Arial"/>
          <w:color w:val="202122"/>
          <w:sz w:val="21"/>
          <w:szCs w:val="21"/>
        </w:rPr>
        <w:t> are given off.</w:t>
      </w:r>
    </w:p>
    <w:p w:rsidR="0055670A" w:rsidRPr="0055670A" w:rsidRDefault="0055670A" w:rsidP="0055670A">
      <w:pPr>
        <w:shd w:val="clear" w:color="auto" w:fill="FFFFFF"/>
        <w:spacing w:before="120" w:after="120" w:line="240" w:lineRule="auto"/>
        <w:rPr>
          <w:rFonts w:ascii="Arial" w:eastAsia="Times New Roman" w:hAnsi="Arial" w:cs="Arial"/>
          <w:color w:val="202122"/>
          <w:sz w:val="21"/>
          <w:szCs w:val="21"/>
        </w:rPr>
      </w:pPr>
      <w:r w:rsidRPr="0055670A">
        <w:rPr>
          <w:rFonts w:ascii="Arial" w:eastAsia="Times New Roman" w:hAnsi="Arial" w:cs="Arial"/>
          <w:color w:val="202122"/>
          <w:sz w:val="21"/>
          <w:szCs w:val="21"/>
        </w:rPr>
        <w:t xml:space="preserve">Small tremors and reports of strange gaseous </w:t>
      </w:r>
      <w:proofErr w:type="spellStart"/>
      <w:r w:rsidRPr="0055670A">
        <w:rPr>
          <w:rFonts w:ascii="Arial" w:eastAsia="Times New Roman" w:hAnsi="Arial" w:cs="Arial"/>
          <w:color w:val="202122"/>
          <w:sz w:val="21"/>
          <w:szCs w:val="21"/>
        </w:rPr>
        <w:t>odours</w:t>
      </w:r>
      <w:proofErr w:type="spellEnd"/>
      <w:r w:rsidRPr="0055670A">
        <w:rPr>
          <w:rFonts w:ascii="Arial" w:eastAsia="Times New Roman" w:hAnsi="Arial" w:cs="Arial"/>
          <w:color w:val="202122"/>
          <w:sz w:val="21"/>
          <w:szCs w:val="21"/>
        </w:rPr>
        <w:t xml:space="preserve"> over the course of 2011 and 2012 prompted satellite radar technological analyses and these revealed the source of the symptoms; the magma chamber under the volcano was swelled by a rush of molten rock by 10 to 20 million cubic </w:t>
      </w:r>
      <w:proofErr w:type="spellStart"/>
      <w:r w:rsidRPr="0055670A">
        <w:rPr>
          <w:rFonts w:ascii="Arial" w:eastAsia="Times New Roman" w:hAnsi="Arial" w:cs="Arial"/>
          <w:color w:val="202122"/>
          <w:sz w:val="21"/>
          <w:szCs w:val="21"/>
        </w:rPr>
        <w:t>metres</w:t>
      </w:r>
      <w:proofErr w:type="spellEnd"/>
      <w:r w:rsidRPr="0055670A">
        <w:rPr>
          <w:rFonts w:ascii="Arial" w:eastAsia="Times New Roman" w:hAnsi="Arial" w:cs="Arial"/>
          <w:color w:val="202122"/>
          <w:sz w:val="21"/>
          <w:szCs w:val="21"/>
        </w:rPr>
        <w:t xml:space="preserve"> between January 2011 and April 2012, which also caused parts of the island's surface to rise out of the water by a reported 8 to 14 </w:t>
      </w:r>
      <w:proofErr w:type="spellStart"/>
      <w:r w:rsidRPr="0055670A">
        <w:rPr>
          <w:rFonts w:ascii="Arial" w:eastAsia="Times New Roman" w:hAnsi="Arial" w:cs="Arial"/>
          <w:color w:val="202122"/>
          <w:sz w:val="21"/>
          <w:szCs w:val="21"/>
        </w:rPr>
        <w:t>centimetres</w:t>
      </w:r>
      <w:proofErr w:type="spellEnd"/>
      <w:r w:rsidRPr="0055670A">
        <w:rPr>
          <w:rFonts w:ascii="Arial" w:eastAsia="Times New Roman" w:hAnsi="Arial" w:cs="Arial"/>
          <w:color w:val="202122"/>
          <w:sz w:val="21"/>
          <w:szCs w:val="21"/>
        </w:rPr>
        <w:t>.</w:t>
      </w:r>
      <w:hyperlink r:id="rId296" w:anchor="cite_note-NG-50" w:history="1">
        <w:r w:rsidRPr="0055670A">
          <w:rPr>
            <w:rFonts w:ascii="Arial" w:eastAsia="Times New Roman" w:hAnsi="Arial" w:cs="Arial"/>
            <w:color w:val="0645AD"/>
            <w:sz w:val="17"/>
            <w:szCs w:val="17"/>
            <w:u w:val="single"/>
            <w:vertAlign w:val="superscript"/>
          </w:rPr>
          <w:t>[50]</w:t>
        </w:r>
      </w:hyperlink>
      <w:r w:rsidRPr="0055670A">
        <w:rPr>
          <w:rFonts w:ascii="Arial" w:eastAsia="Times New Roman" w:hAnsi="Arial" w:cs="Arial"/>
          <w:color w:val="202122"/>
          <w:sz w:val="21"/>
          <w:szCs w:val="21"/>
        </w:rPr>
        <w:t> Scientists say that the injection of molten rock was equivalent to 20 years’ worth of regular activity.</w:t>
      </w:r>
      <w:hyperlink r:id="rId297" w:anchor="cite_note-NG-50" w:history="1">
        <w:r w:rsidRPr="0055670A">
          <w:rPr>
            <w:rFonts w:ascii="Arial" w:eastAsia="Times New Roman" w:hAnsi="Arial" w:cs="Arial"/>
            <w:color w:val="0645AD"/>
            <w:sz w:val="17"/>
            <w:szCs w:val="17"/>
            <w:u w:val="single"/>
            <w:vertAlign w:val="superscript"/>
          </w:rPr>
          <w:t>[50]</w:t>
        </w:r>
      </w:hyperlink>
    </w:p>
    <w:p w:rsidR="0055670A" w:rsidRPr="0055670A" w:rsidRDefault="0055670A" w:rsidP="0055670A">
      <w:pPr>
        <w:shd w:val="clear" w:color="auto" w:fill="FFFFFF"/>
        <w:spacing w:line="290" w:lineRule="atLeast"/>
        <w:textAlignment w:val="baseline"/>
        <w:outlineLvl w:val="1"/>
        <w:rPr>
          <w:rFonts w:eastAsia="Times New Roman" w:cstheme="minorHAnsi"/>
          <w:color w:val="000000"/>
          <w:spacing w:val="48"/>
          <w:sz w:val="44"/>
          <w:szCs w:val="44"/>
        </w:rPr>
      </w:pPr>
      <w:r w:rsidRPr="0055670A">
        <w:rPr>
          <w:rFonts w:eastAsia="Times New Roman" w:cstheme="minorHAnsi"/>
          <w:b/>
          <w:bCs/>
          <w:color w:val="000000"/>
          <w:spacing w:val="48"/>
          <w:sz w:val="44"/>
          <w:szCs w:val="44"/>
          <w:bdr w:val="none" w:sz="0" w:space="0" w:color="auto" w:frame="1"/>
        </w:rPr>
        <w:t xml:space="preserve">Historic Facts </w:t>
      </w:r>
      <w:proofErr w:type="gramStart"/>
      <w:r w:rsidRPr="0055670A">
        <w:rPr>
          <w:rFonts w:eastAsia="Times New Roman" w:cstheme="minorHAnsi"/>
          <w:b/>
          <w:bCs/>
          <w:color w:val="000000"/>
          <w:spacing w:val="48"/>
          <w:sz w:val="44"/>
          <w:szCs w:val="44"/>
          <w:bdr w:val="none" w:sz="0" w:space="0" w:color="auto" w:frame="1"/>
        </w:rPr>
        <w:t>About</w:t>
      </w:r>
      <w:proofErr w:type="gramEnd"/>
      <w:r w:rsidRPr="0055670A">
        <w:rPr>
          <w:rFonts w:eastAsia="Times New Roman" w:cstheme="minorHAnsi"/>
          <w:b/>
          <w:bCs/>
          <w:color w:val="000000"/>
          <w:spacing w:val="48"/>
          <w:sz w:val="44"/>
          <w:szCs w:val="44"/>
          <w:bdr w:val="none" w:sz="0" w:space="0" w:color="auto" w:frame="1"/>
        </w:rPr>
        <w:t xml:space="preserve"> Santorini</w:t>
      </w:r>
    </w:p>
    <w:p w:rsidR="0055670A" w:rsidRPr="0055670A" w:rsidRDefault="0055670A" w:rsidP="0055670A">
      <w:pPr>
        <w:numPr>
          <w:ilvl w:val="0"/>
          <w:numId w:val="1"/>
        </w:numPr>
        <w:shd w:val="clear" w:color="auto" w:fill="FFFFFF"/>
        <w:spacing w:line="240" w:lineRule="auto"/>
        <w:ind w:left="-225"/>
        <w:textAlignment w:val="baseline"/>
        <w:rPr>
          <w:rFonts w:ascii="Roboto Condensed" w:eastAsia="Times New Roman" w:hAnsi="Roboto Condensed" w:cs="Times New Roman"/>
          <w:color w:val="565050"/>
          <w:sz w:val="27"/>
          <w:szCs w:val="27"/>
        </w:rPr>
      </w:pPr>
      <w:r w:rsidRPr="0055670A">
        <w:rPr>
          <w:rFonts w:ascii="Roboto Condensed" w:eastAsia="Times New Roman" w:hAnsi="Roboto Condensed" w:cs="Times New Roman"/>
          <w:b/>
          <w:bCs/>
          <w:color w:val="565050"/>
          <w:sz w:val="27"/>
          <w:szCs w:val="27"/>
          <w:bdr w:val="none" w:sz="0" w:space="0" w:color="auto" w:frame="1"/>
        </w:rPr>
        <w:t>Santorini has a volcanic past</w:t>
      </w:r>
      <w:r w:rsidRPr="0055670A">
        <w:rPr>
          <w:rFonts w:ascii="Roboto Condensed" w:eastAsia="Times New Roman" w:hAnsi="Roboto Condensed" w:cs="Times New Roman"/>
          <w:color w:val="565050"/>
          <w:sz w:val="27"/>
          <w:szCs w:val="27"/>
        </w:rPr>
        <w:t> – Hundreds of years ago the beautiful island of Santorini did not have the characteristic shape that it has today, the island was round. That is before the volcanic eruption of 1600 BC (thought to be the largest in recorded history!) which collapsed the island and left the caldera we see today.</w:t>
      </w:r>
    </w:p>
    <w:p w:rsidR="0055670A" w:rsidRPr="0055670A" w:rsidRDefault="0055670A" w:rsidP="0055670A">
      <w:pPr>
        <w:numPr>
          <w:ilvl w:val="0"/>
          <w:numId w:val="2"/>
        </w:numPr>
        <w:shd w:val="clear" w:color="auto" w:fill="FFFFFF"/>
        <w:spacing w:line="240" w:lineRule="auto"/>
        <w:ind w:left="-225"/>
        <w:textAlignment w:val="baseline"/>
        <w:rPr>
          <w:rFonts w:ascii="Roboto Condensed" w:eastAsia="Times New Roman" w:hAnsi="Roboto Condensed" w:cs="Times New Roman"/>
          <w:color w:val="565050"/>
          <w:sz w:val="27"/>
          <w:szCs w:val="27"/>
        </w:rPr>
      </w:pPr>
      <w:r w:rsidRPr="0055670A">
        <w:rPr>
          <w:rFonts w:ascii="Roboto Condensed" w:eastAsia="Times New Roman" w:hAnsi="Roboto Condensed" w:cs="Times New Roman"/>
          <w:color w:val="565050"/>
          <w:sz w:val="27"/>
          <w:szCs w:val="27"/>
        </w:rPr>
        <w:t>Santorini is the only inhabited caldera in the world</w:t>
      </w:r>
    </w:p>
    <w:p w:rsidR="0055670A" w:rsidRPr="0055670A" w:rsidRDefault="0055670A" w:rsidP="0055670A">
      <w:pPr>
        <w:numPr>
          <w:ilvl w:val="0"/>
          <w:numId w:val="3"/>
        </w:numPr>
        <w:shd w:val="clear" w:color="auto" w:fill="FFFFFF"/>
        <w:spacing w:line="240" w:lineRule="auto"/>
        <w:ind w:left="-225"/>
        <w:textAlignment w:val="baseline"/>
        <w:rPr>
          <w:rFonts w:ascii="Roboto Condensed" w:eastAsia="Times New Roman" w:hAnsi="Roboto Condensed" w:cs="Times New Roman"/>
          <w:color w:val="565050"/>
          <w:sz w:val="27"/>
          <w:szCs w:val="27"/>
        </w:rPr>
      </w:pPr>
      <w:r w:rsidRPr="0055670A">
        <w:rPr>
          <w:rFonts w:ascii="Roboto Condensed" w:eastAsia="Times New Roman" w:hAnsi="Roboto Condensed" w:cs="Times New Roman"/>
          <w:color w:val="565050"/>
          <w:sz w:val="27"/>
          <w:szCs w:val="27"/>
        </w:rPr>
        <w:t xml:space="preserve">The volcanic eruption caused a tsunami so large that is thought to have contributed to the collapse of the Minoan </w:t>
      </w:r>
      <w:proofErr w:type="spellStart"/>
      <w:r w:rsidRPr="0055670A">
        <w:rPr>
          <w:rFonts w:ascii="Roboto Condensed" w:eastAsia="Times New Roman" w:hAnsi="Roboto Condensed" w:cs="Times New Roman"/>
          <w:color w:val="565050"/>
          <w:sz w:val="27"/>
          <w:szCs w:val="27"/>
        </w:rPr>
        <w:t>civilisation</w:t>
      </w:r>
      <w:proofErr w:type="spellEnd"/>
      <w:r w:rsidRPr="0055670A">
        <w:rPr>
          <w:rFonts w:ascii="Roboto Condensed" w:eastAsia="Times New Roman" w:hAnsi="Roboto Condensed" w:cs="Times New Roman"/>
          <w:color w:val="565050"/>
          <w:sz w:val="27"/>
          <w:szCs w:val="27"/>
        </w:rPr>
        <w:t xml:space="preserve"> in Crete 110 km away!</w:t>
      </w:r>
    </w:p>
    <w:p w:rsidR="0055670A" w:rsidRPr="0055670A" w:rsidRDefault="0055670A" w:rsidP="0055670A">
      <w:pPr>
        <w:numPr>
          <w:ilvl w:val="0"/>
          <w:numId w:val="4"/>
        </w:numPr>
        <w:shd w:val="clear" w:color="auto" w:fill="FFFFFF"/>
        <w:spacing w:line="240" w:lineRule="auto"/>
        <w:ind w:left="-225"/>
        <w:textAlignment w:val="baseline"/>
        <w:rPr>
          <w:rFonts w:ascii="Roboto Condensed" w:eastAsia="Times New Roman" w:hAnsi="Roboto Condensed" w:cs="Times New Roman"/>
          <w:color w:val="565050"/>
          <w:sz w:val="27"/>
          <w:szCs w:val="27"/>
        </w:rPr>
      </w:pPr>
      <w:r w:rsidRPr="0055670A">
        <w:rPr>
          <w:rFonts w:ascii="Roboto Condensed" w:eastAsia="Times New Roman" w:hAnsi="Roboto Condensed" w:cs="Times New Roman"/>
          <w:color w:val="565050"/>
          <w:sz w:val="27"/>
          <w:szCs w:val="27"/>
        </w:rPr>
        <w:t xml:space="preserve">Santorini is still an active volcano today and you can visit the volcanic island of </w:t>
      </w:r>
      <w:proofErr w:type="spellStart"/>
      <w:r w:rsidRPr="0055670A">
        <w:rPr>
          <w:rFonts w:ascii="Roboto Condensed" w:eastAsia="Times New Roman" w:hAnsi="Roboto Condensed" w:cs="Times New Roman"/>
          <w:color w:val="565050"/>
          <w:sz w:val="27"/>
          <w:szCs w:val="27"/>
        </w:rPr>
        <w:t>Nea</w:t>
      </w:r>
      <w:proofErr w:type="spellEnd"/>
      <w:r w:rsidRPr="0055670A">
        <w:rPr>
          <w:rFonts w:ascii="Roboto Condensed" w:eastAsia="Times New Roman" w:hAnsi="Roboto Condensed" w:cs="Times New Roman"/>
          <w:color w:val="565050"/>
          <w:sz w:val="27"/>
          <w:szCs w:val="27"/>
        </w:rPr>
        <w:t xml:space="preserve"> </w:t>
      </w:r>
      <w:proofErr w:type="spellStart"/>
      <w:r w:rsidRPr="0055670A">
        <w:rPr>
          <w:rFonts w:ascii="Roboto Condensed" w:eastAsia="Times New Roman" w:hAnsi="Roboto Condensed" w:cs="Times New Roman"/>
          <w:color w:val="565050"/>
          <w:sz w:val="27"/>
          <w:szCs w:val="27"/>
        </w:rPr>
        <w:t>Kameni</w:t>
      </w:r>
      <w:proofErr w:type="spellEnd"/>
      <w:r w:rsidRPr="0055670A">
        <w:rPr>
          <w:rFonts w:ascii="Roboto Condensed" w:eastAsia="Times New Roman" w:hAnsi="Roboto Condensed" w:cs="Times New Roman"/>
          <w:color w:val="565050"/>
          <w:sz w:val="27"/>
          <w:szCs w:val="27"/>
        </w:rPr>
        <w:t xml:space="preserve"> in the </w:t>
      </w:r>
      <w:proofErr w:type="spellStart"/>
      <w:r w:rsidRPr="0055670A">
        <w:rPr>
          <w:rFonts w:ascii="Roboto Condensed" w:eastAsia="Times New Roman" w:hAnsi="Roboto Condensed" w:cs="Times New Roman"/>
          <w:color w:val="565050"/>
          <w:sz w:val="27"/>
          <w:szCs w:val="27"/>
        </w:rPr>
        <w:t>centre</w:t>
      </w:r>
      <w:proofErr w:type="spellEnd"/>
      <w:r w:rsidRPr="0055670A">
        <w:rPr>
          <w:rFonts w:ascii="Roboto Condensed" w:eastAsia="Times New Roman" w:hAnsi="Roboto Condensed" w:cs="Times New Roman"/>
          <w:color w:val="565050"/>
          <w:sz w:val="27"/>
          <w:szCs w:val="27"/>
        </w:rPr>
        <w:t xml:space="preserve"> of the island and see the hot smoke and swim in the hot springs.</w:t>
      </w:r>
    </w:p>
    <w:tbl>
      <w:tblPr>
        <w:tblW w:w="5520"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2556"/>
        <w:gridCol w:w="2964"/>
      </w:tblGrid>
      <w:tr w:rsidR="0055670A" w:rsidRPr="0055670A" w:rsidTr="0055670A">
        <w:tc>
          <w:tcPr>
            <w:tcW w:w="0" w:type="auto"/>
            <w:gridSpan w:val="2"/>
            <w:tcBorders>
              <w:top w:val="single" w:sz="6" w:space="0" w:color="A2A9B1"/>
            </w:tcBorders>
            <w:shd w:val="clear" w:color="auto" w:fill="F8F9FA"/>
            <w:tcMar>
              <w:top w:w="96" w:type="dxa"/>
              <w:left w:w="144" w:type="dxa"/>
              <w:bottom w:w="96" w:type="dxa"/>
              <w:right w:w="144" w:type="dxa"/>
            </w:tcMar>
            <w:hideMark/>
          </w:tcPr>
          <w:p w:rsidR="0055670A" w:rsidRPr="0055670A" w:rsidRDefault="0055670A" w:rsidP="0055670A">
            <w:pPr>
              <w:spacing w:before="120" w:after="120" w:line="312" w:lineRule="atLeast"/>
              <w:jc w:val="center"/>
              <w:rPr>
                <w:rFonts w:ascii="Arial" w:eastAsia="Times New Roman" w:hAnsi="Arial" w:cs="Arial"/>
                <w:b/>
                <w:bCs/>
                <w:color w:val="000000"/>
                <w:sz w:val="23"/>
                <w:szCs w:val="23"/>
              </w:rPr>
            </w:pPr>
            <w:r w:rsidRPr="0055670A">
              <w:rPr>
                <w:rFonts w:ascii="Arial" w:eastAsia="Times New Roman" w:hAnsi="Arial" w:cs="Arial"/>
                <w:b/>
                <w:bCs/>
                <w:color w:val="000000"/>
                <w:sz w:val="23"/>
                <w:szCs w:val="23"/>
              </w:rPr>
              <w:t>Santorini / Thira</w:t>
            </w:r>
          </w:p>
          <w:p w:rsidR="0055670A" w:rsidRPr="0055670A" w:rsidRDefault="0055670A" w:rsidP="0055670A">
            <w:pPr>
              <w:spacing w:before="120" w:after="120" w:line="312" w:lineRule="atLeast"/>
              <w:jc w:val="center"/>
              <w:rPr>
                <w:rFonts w:ascii="Arial" w:eastAsia="Times New Roman" w:hAnsi="Arial" w:cs="Arial"/>
                <w:color w:val="000000"/>
                <w:sz w:val="23"/>
                <w:szCs w:val="23"/>
                <w:lang w:val="el-GR"/>
              </w:rPr>
            </w:pPr>
            <w:r w:rsidRPr="0055670A">
              <w:rPr>
                <w:rFonts w:ascii="Arial" w:eastAsia="Times New Roman" w:hAnsi="Arial" w:cs="Arial"/>
                <w:color w:val="000000"/>
                <w:sz w:val="23"/>
                <w:szCs w:val="23"/>
                <w:lang w:val="el-GR"/>
              </w:rPr>
              <w:t>Σαντορίνη / Θήρα</w:t>
            </w:r>
          </w:p>
        </w:tc>
      </w:tr>
      <w:tr w:rsidR="0055670A" w:rsidRPr="0055670A" w:rsidTr="0055670A">
        <w:tc>
          <w:tcPr>
            <w:tcW w:w="0" w:type="auto"/>
            <w:gridSpan w:val="2"/>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before="120" w:after="120" w:line="288" w:lineRule="atLeast"/>
              <w:jc w:val="center"/>
              <w:rPr>
                <w:rFonts w:ascii="Arial" w:eastAsia="Times New Roman" w:hAnsi="Arial" w:cs="Arial"/>
                <w:color w:val="000000"/>
                <w:sz w:val="18"/>
                <w:szCs w:val="18"/>
              </w:rPr>
            </w:pPr>
            <w:r w:rsidRPr="0055670A">
              <w:rPr>
                <w:rFonts w:ascii="Arial" w:eastAsia="Times New Roman" w:hAnsi="Arial" w:cs="Arial"/>
                <w:noProof/>
                <w:color w:val="000000"/>
                <w:sz w:val="18"/>
                <w:szCs w:val="18"/>
              </w:rPr>
              <w:lastRenderedPageBreak/>
              <w:drawing>
                <wp:inline distT="0" distB="0" distL="0" distR="0" wp14:anchorId="24015611" wp14:editId="0853A3AD">
                  <wp:extent cx="2622550" cy="4431030"/>
                  <wp:effectExtent l="0" t="0" r="6350" b="7620"/>
                  <wp:docPr id="143" name="Picture 143" descr="Santorini montage. Clicking on an image in the picture causes the browser to load the appropriate article, if it ex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antorini montage. Clicking on an image in the picture causes the browser to load the appropriate article, if it exists."/>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622550" cy="4431030"/>
                          </a:xfrm>
                          <a:prstGeom prst="rect">
                            <a:avLst/>
                          </a:prstGeom>
                          <a:noFill/>
                          <a:ln>
                            <a:noFill/>
                          </a:ln>
                        </pic:spPr>
                      </pic:pic>
                    </a:graphicData>
                  </a:graphic>
                </wp:inline>
              </w:drawing>
            </w:r>
          </w:p>
          <w:p w:rsidR="0055670A" w:rsidRPr="0055670A" w:rsidRDefault="0055670A" w:rsidP="0055670A">
            <w:pPr>
              <w:spacing w:before="120" w:after="120" w:line="288" w:lineRule="atLeast"/>
              <w:rPr>
                <w:rFonts w:ascii="Arial" w:eastAsia="Times New Roman" w:hAnsi="Arial" w:cs="Arial"/>
                <w:color w:val="000000"/>
                <w:sz w:val="18"/>
                <w:szCs w:val="18"/>
              </w:rPr>
            </w:pPr>
            <w:r w:rsidRPr="0055670A">
              <w:rPr>
                <w:rFonts w:ascii="Arial" w:eastAsia="Times New Roman" w:hAnsi="Arial" w:cs="Arial"/>
                <w:noProof/>
                <w:color w:val="0645AD"/>
                <w:sz w:val="18"/>
                <w:szCs w:val="18"/>
              </w:rPr>
              <w:drawing>
                <wp:inline distT="0" distB="0" distL="0" distR="0" wp14:anchorId="624F812C" wp14:editId="5B4EE7BA">
                  <wp:extent cx="191135" cy="191135"/>
                  <wp:effectExtent l="0" t="0" r="0" b="0"/>
                  <wp:docPr id="144" name="Picture 144" descr="About this image">
                    <a:hlinkClick xmlns:a="http://schemas.openxmlformats.org/drawingml/2006/main" r:id="rId299" tooltip="&quot;About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bout this image">
                            <a:hlinkClick r:id="rId299" tooltip="&quot;About this image&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rsidR="0055670A" w:rsidRPr="0055670A" w:rsidRDefault="0055670A" w:rsidP="0055670A">
            <w:pPr>
              <w:spacing w:before="120" w:after="120" w:line="288" w:lineRule="atLeast"/>
              <w:jc w:val="center"/>
              <w:rPr>
                <w:rFonts w:ascii="Arial" w:eastAsia="Times New Roman" w:hAnsi="Arial" w:cs="Arial"/>
                <w:color w:val="000000"/>
                <w:sz w:val="18"/>
                <w:szCs w:val="18"/>
              </w:rPr>
            </w:pPr>
            <w:r w:rsidRPr="0055670A">
              <w:rPr>
                <w:rFonts w:ascii="Arial" w:eastAsia="Times New Roman" w:hAnsi="Arial" w:cs="Arial"/>
                <w:b/>
                <w:bCs/>
                <w:color w:val="000000"/>
                <w:sz w:val="18"/>
                <w:szCs w:val="18"/>
              </w:rPr>
              <w:t>Clockwise from top:</w:t>
            </w:r>
            <w:r w:rsidRPr="0055670A">
              <w:rPr>
                <w:rFonts w:ascii="Arial" w:eastAsia="Times New Roman" w:hAnsi="Arial" w:cs="Arial"/>
                <w:color w:val="000000"/>
                <w:sz w:val="18"/>
                <w:szCs w:val="18"/>
              </w:rPr>
              <w:t> </w:t>
            </w:r>
            <w:hyperlink r:id="rId301" w:tooltip="Fira" w:history="1">
              <w:r w:rsidRPr="0055670A">
                <w:rPr>
                  <w:rFonts w:ascii="Arial" w:eastAsia="Times New Roman" w:hAnsi="Arial" w:cs="Arial"/>
                  <w:color w:val="0645AD"/>
                  <w:sz w:val="18"/>
                  <w:szCs w:val="18"/>
                </w:rPr>
                <w:t>Partial panoramic view of Santorini</w:t>
              </w:r>
            </w:hyperlink>
            <w:r w:rsidRPr="0055670A">
              <w:rPr>
                <w:rFonts w:ascii="Arial" w:eastAsia="Times New Roman" w:hAnsi="Arial" w:cs="Arial"/>
                <w:color w:val="000000"/>
                <w:sz w:val="18"/>
                <w:szCs w:val="18"/>
              </w:rPr>
              <w:t>, </w:t>
            </w:r>
            <w:hyperlink r:id="rId302" w:tooltip="Oia, Greece" w:history="1">
              <w:r w:rsidRPr="0055670A">
                <w:rPr>
                  <w:rFonts w:ascii="Arial" w:eastAsia="Times New Roman" w:hAnsi="Arial" w:cs="Arial"/>
                  <w:color w:val="0645AD"/>
                  <w:sz w:val="18"/>
                  <w:szCs w:val="18"/>
                </w:rPr>
                <w:t xml:space="preserve">Sunset in the village of </w:t>
              </w:r>
              <w:proofErr w:type="spellStart"/>
              <w:r w:rsidRPr="0055670A">
                <w:rPr>
                  <w:rFonts w:ascii="Arial" w:eastAsia="Times New Roman" w:hAnsi="Arial" w:cs="Arial"/>
                  <w:color w:val="0645AD"/>
                  <w:sz w:val="18"/>
                  <w:szCs w:val="18"/>
                </w:rPr>
                <w:t>Oia</w:t>
              </w:r>
              <w:proofErr w:type="spellEnd"/>
            </w:hyperlink>
            <w:r w:rsidRPr="0055670A">
              <w:rPr>
                <w:rFonts w:ascii="Arial" w:eastAsia="Times New Roman" w:hAnsi="Arial" w:cs="Arial"/>
                <w:color w:val="000000"/>
                <w:sz w:val="18"/>
                <w:szCs w:val="18"/>
              </w:rPr>
              <w:t>, </w:t>
            </w:r>
            <w:hyperlink r:id="rId303" w:tooltip="Ancient Thera" w:history="1">
              <w:r w:rsidRPr="0055670A">
                <w:rPr>
                  <w:rFonts w:ascii="Arial" w:eastAsia="Times New Roman" w:hAnsi="Arial" w:cs="Arial"/>
                  <w:color w:val="0645AD"/>
                  <w:sz w:val="18"/>
                  <w:szCs w:val="18"/>
                </w:rPr>
                <w:t xml:space="preserve">Ruins of the </w:t>
              </w:r>
              <w:proofErr w:type="spellStart"/>
              <w:r w:rsidRPr="0055670A">
                <w:rPr>
                  <w:rFonts w:ascii="Arial" w:eastAsia="Times New Roman" w:hAnsi="Arial" w:cs="Arial"/>
                  <w:color w:val="0645AD"/>
                  <w:sz w:val="18"/>
                  <w:szCs w:val="18"/>
                </w:rPr>
                <w:t>Stoa</w:t>
              </w:r>
              <w:proofErr w:type="spellEnd"/>
              <w:r w:rsidRPr="0055670A">
                <w:rPr>
                  <w:rFonts w:ascii="Arial" w:eastAsia="Times New Roman" w:hAnsi="Arial" w:cs="Arial"/>
                  <w:color w:val="0645AD"/>
                  <w:sz w:val="18"/>
                  <w:szCs w:val="18"/>
                </w:rPr>
                <w:t xml:space="preserve"> Basilica at Ancient Thera</w:t>
              </w:r>
            </w:hyperlink>
            <w:r w:rsidRPr="0055670A">
              <w:rPr>
                <w:rFonts w:ascii="Arial" w:eastAsia="Times New Roman" w:hAnsi="Arial" w:cs="Arial"/>
                <w:color w:val="000000"/>
                <w:sz w:val="18"/>
                <w:szCs w:val="18"/>
              </w:rPr>
              <w:t xml:space="preserve">, the Orthodox Metropolitan Cathedral of </w:t>
            </w:r>
            <w:proofErr w:type="spellStart"/>
            <w:r w:rsidRPr="0055670A">
              <w:rPr>
                <w:rFonts w:ascii="Arial" w:eastAsia="Times New Roman" w:hAnsi="Arial" w:cs="Arial"/>
                <w:color w:val="000000"/>
                <w:sz w:val="18"/>
                <w:szCs w:val="18"/>
              </w:rPr>
              <w:t>Ypapanti</w:t>
            </w:r>
            <w:proofErr w:type="spellEnd"/>
            <w:r w:rsidRPr="0055670A">
              <w:rPr>
                <w:rFonts w:ascii="Arial" w:eastAsia="Times New Roman" w:hAnsi="Arial" w:cs="Arial"/>
                <w:color w:val="000000"/>
                <w:sz w:val="18"/>
                <w:szCs w:val="18"/>
              </w:rPr>
              <w:t xml:space="preserve"> at the town of </w:t>
            </w:r>
            <w:proofErr w:type="spellStart"/>
            <w:r w:rsidRPr="0055670A">
              <w:rPr>
                <w:rFonts w:ascii="Arial" w:eastAsia="Times New Roman" w:hAnsi="Arial" w:cs="Arial"/>
                <w:color w:val="000000"/>
                <w:sz w:val="18"/>
                <w:szCs w:val="18"/>
              </w:rPr>
              <w:t>Fira</w:t>
            </w:r>
            <w:proofErr w:type="spellEnd"/>
            <w:r w:rsidRPr="0055670A">
              <w:rPr>
                <w:rFonts w:ascii="Arial" w:eastAsia="Times New Roman" w:hAnsi="Arial" w:cs="Arial"/>
                <w:color w:val="000000"/>
                <w:sz w:val="18"/>
                <w:szCs w:val="18"/>
              </w:rPr>
              <w:t> </w:t>
            </w:r>
            <w:r w:rsidRPr="0055670A">
              <w:rPr>
                <w:rFonts w:ascii="Arial" w:eastAsia="Times New Roman" w:hAnsi="Arial" w:cs="Arial"/>
                <w:color w:val="000000"/>
                <w:sz w:val="16"/>
                <w:szCs w:val="16"/>
              </w:rPr>
              <w:t>(</w:t>
            </w:r>
            <w:hyperlink r:id="rId304" w:tooltip="it:Cattedrale della Presentazione di Cristo (Fira)" w:history="1">
              <w:r w:rsidRPr="0055670A">
                <w:rPr>
                  <w:rFonts w:ascii="Arial" w:eastAsia="Times New Roman" w:hAnsi="Arial" w:cs="Arial"/>
                  <w:color w:val="3366BB"/>
                  <w:sz w:val="16"/>
                  <w:szCs w:val="16"/>
                </w:rPr>
                <w:t>[it]</w:t>
              </w:r>
            </w:hyperlink>
            <w:r w:rsidRPr="0055670A">
              <w:rPr>
                <w:rFonts w:ascii="Arial" w:eastAsia="Times New Roman" w:hAnsi="Arial" w:cs="Arial"/>
                <w:color w:val="000000"/>
                <w:sz w:val="18"/>
                <w:szCs w:val="18"/>
              </w:rPr>
              <w:t>, the </w:t>
            </w:r>
            <w:hyperlink r:id="rId305" w:tooltip="Aegean Sea" w:history="1">
              <w:r w:rsidRPr="0055670A">
                <w:rPr>
                  <w:rFonts w:ascii="Arial" w:eastAsia="Times New Roman" w:hAnsi="Arial" w:cs="Arial"/>
                  <w:color w:val="0645AD"/>
                  <w:sz w:val="18"/>
                  <w:szCs w:val="18"/>
                </w:rPr>
                <w:t>Aegean Sea</w:t>
              </w:r>
            </w:hyperlink>
            <w:r w:rsidRPr="0055670A">
              <w:rPr>
                <w:rFonts w:ascii="Arial" w:eastAsia="Times New Roman" w:hAnsi="Arial" w:cs="Arial"/>
                <w:color w:val="000000"/>
                <w:sz w:val="18"/>
                <w:szCs w:val="18"/>
              </w:rPr>
              <w:t xml:space="preserve"> as seen from </w:t>
            </w:r>
            <w:proofErr w:type="spellStart"/>
            <w:r w:rsidRPr="0055670A">
              <w:rPr>
                <w:rFonts w:ascii="Arial" w:eastAsia="Times New Roman" w:hAnsi="Arial" w:cs="Arial"/>
                <w:color w:val="000000"/>
                <w:sz w:val="18"/>
                <w:szCs w:val="18"/>
              </w:rPr>
              <w:t>Oia</w:t>
            </w:r>
            <w:proofErr w:type="spellEnd"/>
            <w:r w:rsidRPr="0055670A">
              <w:rPr>
                <w:rFonts w:ascii="Arial" w:eastAsia="Times New Roman" w:hAnsi="Arial" w:cs="Arial"/>
                <w:color w:val="000000"/>
                <w:sz w:val="18"/>
                <w:szCs w:val="18"/>
              </w:rPr>
              <w:t xml:space="preserve">, and view of </w:t>
            </w:r>
            <w:proofErr w:type="spellStart"/>
            <w:r w:rsidRPr="0055670A">
              <w:rPr>
                <w:rFonts w:ascii="Arial" w:eastAsia="Times New Roman" w:hAnsi="Arial" w:cs="Arial"/>
                <w:color w:val="000000"/>
                <w:sz w:val="18"/>
                <w:szCs w:val="18"/>
              </w:rPr>
              <w:t>Fira</w:t>
            </w:r>
            <w:proofErr w:type="spellEnd"/>
            <w:r w:rsidRPr="0055670A">
              <w:rPr>
                <w:rFonts w:ascii="Arial" w:eastAsia="Times New Roman" w:hAnsi="Arial" w:cs="Arial"/>
                <w:color w:val="000000"/>
                <w:sz w:val="18"/>
                <w:szCs w:val="18"/>
              </w:rPr>
              <w:t xml:space="preserve"> from the island of </w:t>
            </w:r>
            <w:proofErr w:type="spellStart"/>
            <w:r w:rsidRPr="0055670A">
              <w:rPr>
                <w:rFonts w:ascii="Arial" w:eastAsia="Times New Roman" w:hAnsi="Arial" w:cs="Arial"/>
                <w:color w:val="000000"/>
                <w:sz w:val="18"/>
                <w:szCs w:val="18"/>
              </w:rPr>
              <w:fldChar w:fldCharType="begin"/>
            </w:r>
            <w:r w:rsidRPr="0055670A">
              <w:rPr>
                <w:rFonts w:ascii="Arial" w:eastAsia="Times New Roman" w:hAnsi="Arial" w:cs="Arial"/>
                <w:color w:val="000000"/>
                <w:sz w:val="18"/>
                <w:szCs w:val="18"/>
              </w:rPr>
              <w:instrText xml:space="preserve"> HYPERLINK "https://en.wikipedia.org/wiki/Nea_Kameni" \o "Nea Kameni" </w:instrText>
            </w:r>
            <w:r w:rsidRPr="0055670A">
              <w:rPr>
                <w:rFonts w:ascii="Arial" w:eastAsia="Times New Roman" w:hAnsi="Arial" w:cs="Arial"/>
                <w:color w:val="000000"/>
                <w:sz w:val="18"/>
                <w:szCs w:val="18"/>
              </w:rPr>
              <w:fldChar w:fldCharType="separate"/>
            </w:r>
            <w:r w:rsidRPr="0055670A">
              <w:rPr>
                <w:rFonts w:ascii="Arial" w:eastAsia="Times New Roman" w:hAnsi="Arial" w:cs="Arial"/>
                <w:color w:val="0645AD"/>
                <w:sz w:val="18"/>
                <w:szCs w:val="18"/>
              </w:rPr>
              <w:t>Nea</w:t>
            </w:r>
            <w:proofErr w:type="spellEnd"/>
            <w:r w:rsidRPr="0055670A">
              <w:rPr>
                <w:rFonts w:ascii="Arial" w:eastAsia="Times New Roman" w:hAnsi="Arial" w:cs="Arial"/>
                <w:color w:val="0645AD"/>
                <w:sz w:val="18"/>
                <w:szCs w:val="18"/>
              </w:rPr>
              <w:t xml:space="preserve"> </w:t>
            </w:r>
            <w:proofErr w:type="spellStart"/>
            <w:r w:rsidRPr="0055670A">
              <w:rPr>
                <w:rFonts w:ascii="Arial" w:eastAsia="Times New Roman" w:hAnsi="Arial" w:cs="Arial"/>
                <w:color w:val="0645AD"/>
                <w:sz w:val="18"/>
                <w:szCs w:val="18"/>
              </w:rPr>
              <w:t>Kameni</w:t>
            </w:r>
            <w:proofErr w:type="spellEnd"/>
            <w:r w:rsidRPr="0055670A">
              <w:rPr>
                <w:rFonts w:ascii="Arial" w:eastAsia="Times New Roman" w:hAnsi="Arial" w:cs="Arial"/>
                <w:color w:val="000000"/>
                <w:sz w:val="18"/>
                <w:szCs w:val="18"/>
              </w:rPr>
              <w:fldChar w:fldCharType="end"/>
            </w:r>
            <w:r w:rsidRPr="0055670A">
              <w:rPr>
                <w:rFonts w:ascii="Arial" w:eastAsia="Times New Roman" w:hAnsi="Arial" w:cs="Arial"/>
                <w:color w:val="000000"/>
                <w:sz w:val="18"/>
                <w:szCs w:val="18"/>
              </w:rPr>
              <w:t> at the </w:t>
            </w:r>
            <w:hyperlink r:id="rId306" w:tooltip="Santorini caldera" w:history="1">
              <w:r w:rsidRPr="0055670A">
                <w:rPr>
                  <w:rFonts w:ascii="Arial" w:eastAsia="Times New Roman" w:hAnsi="Arial" w:cs="Arial"/>
                  <w:color w:val="0645AD"/>
                  <w:sz w:val="18"/>
                  <w:szCs w:val="18"/>
                </w:rPr>
                <w:t>Santorini caldera</w:t>
              </w:r>
            </w:hyperlink>
            <w:r w:rsidRPr="0055670A">
              <w:rPr>
                <w:rFonts w:ascii="Arial" w:eastAsia="Times New Roman" w:hAnsi="Arial" w:cs="Arial"/>
                <w:color w:val="000000"/>
                <w:sz w:val="18"/>
                <w:szCs w:val="18"/>
              </w:rPr>
              <w:t>.</w:t>
            </w:r>
          </w:p>
        </w:tc>
      </w:tr>
      <w:tr w:rsidR="0055670A" w:rsidRPr="0055670A" w:rsidTr="0055670A">
        <w:tc>
          <w:tcPr>
            <w:tcW w:w="0" w:type="auto"/>
            <w:gridSpan w:val="2"/>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before="120" w:after="120" w:line="288" w:lineRule="atLeast"/>
              <w:jc w:val="center"/>
              <w:rPr>
                <w:rFonts w:ascii="Arial" w:eastAsia="Times New Roman" w:hAnsi="Arial" w:cs="Arial"/>
                <w:color w:val="000000"/>
                <w:sz w:val="18"/>
                <w:szCs w:val="18"/>
              </w:rPr>
            </w:pPr>
            <w:r w:rsidRPr="0055670A">
              <w:rPr>
                <w:rFonts w:ascii="Arial" w:eastAsia="Times New Roman" w:hAnsi="Arial" w:cs="Arial"/>
                <w:noProof/>
                <w:color w:val="0645AD"/>
                <w:sz w:val="18"/>
                <w:szCs w:val="18"/>
              </w:rPr>
              <w:lastRenderedPageBreak/>
              <w:drawing>
                <wp:inline distT="0" distB="0" distL="0" distR="0" wp14:anchorId="1F1B5B44" wp14:editId="7F592F8A">
                  <wp:extent cx="2572385" cy="2110105"/>
                  <wp:effectExtent l="0" t="0" r="0" b="4445"/>
                  <wp:docPr id="145" name="Picture 145" descr="Santorini / Thira is located in Greece">
                    <a:hlinkClick xmlns:a="http://schemas.openxmlformats.org/drawingml/2006/main" r:id="rId307" tooltip="&quot;Santorini / Thira is located in Gree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antorini / Thira is located in Greece">
                            <a:hlinkClick r:id="rId307" tooltip="&quot;Santorini / Thira is located in Greece&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572385" cy="2110105"/>
                          </a:xfrm>
                          <a:prstGeom prst="rect">
                            <a:avLst/>
                          </a:prstGeom>
                          <a:noFill/>
                          <a:ln>
                            <a:noFill/>
                          </a:ln>
                        </pic:spPr>
                      </pic:pic>
                    </a:graphicData>
                  </a:graphic>
                </wp:inline>
              </w:drawing>
            </w:r>
          </w:p>
          <w:p w:rsidR="0055670A" w:rsidRPr="0055670A" w:rsidRDefault="0055670A" w:rsidP="0055670A">
            <w:pPr>
              <w:spacing w:before="120" w:after="120" w:line="0" w:lineRule="auto"/>
              <w:jc w:val="center"/>
              <w:rPr>
                <w:rFonts w:ascii="Arial" w:eastAsia="Times New Roman" w:hAnsi="Arial" w:cs="Arial"/>
                <w:color w:val="000000"/>
                <w:sz w:val="18"/>
                <w:szCs w:val="18"/>
              </w:rPr>
            </w:pPr>
            <w:r w:rsidRPr="0055670A">
              <w:rPr>
                <w:rFonts w:ascii="Arial" w:eastAsia="Times New Roman" w:hAnsi="Arial" w:cs="Arial"/>
                <w:noProof/>
                <w:color w:val="000000"/>
                <w:sz w:val="18"/>
                <w:szCs w:val="18"/>
              </w:rPr>
              <w:drawing>
                <wp:inline distT="0" distB="0" distL="0" distR="0" wp14:anchorId="7788F0DA" wp14:editId="41384182">
                  <wp:extent cx="60325" cy="60325"/>
                  <wp:effectExtent l="0" t="0" r="0" b="0"/>
                  <wp:docPr id="146" name="Picture 146" descr="Santorini / Th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antorini / Thira"/>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0325" cy="60325"/>
                          </a:xfrm>
                          <a:prstGeom prst="rect">
                            <a:avLst/>
                          </a:prstGeom>
                          <a:noFill/>
                          <a:ln>
                            <a:noFill/>
                          </a:ln>
                        </pic:spPr>
                      </pic:pic>
                    </a:graphicData>
                  </a:graphic>
                </wp:inline>
              </w:drawing>
            </w:r>
          </w:p>
          <w:p w:rsidR="0055670A" w:rsidRPr="0055670A" w:rsidRDefault="0055670A" w:rsidP="0055670A">
            <w:pPr>
              <w:spacing w:before="120" w:after="120" w:line="185" w:lineRule="atLeast"/>
              <w:rPr>
                <w:rFonts w:ascii="Arial" w:eastAsia="Times New Roman" w:hAnsi="Arial" w:cs="Arial"/>
                <w:color w:val="000000"/>
                <w:sz w:val="17"/>
                <w:szCs w:val="17"/>
              </w:rPr>
            </w:pPr>
            <w:r w:rsidRPr="0055670A">
              <w:rPr>
                <w:rFonts w:ascii="Arial" w:eastAsia="Times New Roman" w:hAnsi="Arial" w:cs="Arial"/>
                <w:color w:val="000000"/>
                <w:sz w:val="17"/>
                <w:szCs w:val="17"/>
              </w:rPr>
              <w:t>Santorini / Thira</w:t>
            </w:r>
          </w:p>
          <w:p w:rsidR="0055670A" w:rsidRPr="0055670A" w:rsidRDefault="0055670A" w:rsidP="0055670A">
            <w:pPr>
              <w:spacing w:before="120" w:after="120" w:line="288" w:lineRule="atLeast"/>
              <w:jc w:val="center"/>
              <w:rPr>
                <w:rFonts w:ascii="Arial" w:eastAsia="Times New Roman" w:hAnsi="Arial" w:cs="Arial"/>
                <w:color w:val="000000"/>
                <w:sz w:val="18"/>
                <w:szCs w:val="18"/>
              </w:rPr>
            </w:pPr>
            <w:r w:rsidRPr="0055670A">
              <w:rPr>
                <w:rFonts w:ascii="Arial" w:eastAsia="Times New Roman" w:hAnsi="Arial" w:cs="Arial"/>
                <w:color w:val="000000"/>
                <w:sz w:val="18"/>
                <w:szCs w:val="18"/>
              </w:rPr>
              <w:t>show</w:t>
            </w:r>
          </w:p>
          <w:p w:rsidR="0055670A" w:rsidRPr="0055670A" w:rsidRDefault="0055670A" w:rsidP="0055670A">
            <w:pPr>
              <w:spacing w:before="120" w:after="120" w:line="240" w:lineRule="auto"/>
              <w:rPr>
                <w:rFonts w:ascii="Arial" w:eastAsia="Times New Roman" w:hAnsi="Arial" w:cs="Arial"/>
                <w:b/>
                <w:bCs/>
                <w:color w:val="000000"/>
                <w:sz w:val="20"/>
                <w:szCs w:val="20"/>
              </w:rPr>
            </w:pPr>
            <w:r w:rsidRPr="0055670A">
              <w:rPr>
                <w:rFonts w:ascii="Arial" w:eastAsia="Times New Roman" w:hAnsi="Arial" w:cs="Arial"/>
                <w:b/>
                <w:bCs/>
                <w:color w:val="000000"/>
                <w:sz w:val="20"/>
                <w:szCs w:val="20"/>
              </w:rPr>
              <w:t>Location within the region</w:t>
            </w:r>
          </w:p>
        </w:tc>
      </w:tr>
      <w:tr w:rsidR="0055670A" w:rsidRPr="0055670A" w:rsidTr="0055670A">
        <w:tc>
          <w:tcPr>
            <w:tcW w:w="0" w:type="auto"/>
            <w:gridSpan w:val="2"/>
            <w:tcBorders>
              <w:top w:val="nil"/>
              <w:bottom w:val="single" w:sz="6" w:space="0" w:color="A2A9B1"/>
            </w:tcBorders>
            <w:shd w:val="clear" w:color="auto" w:fill="F8F9FA"/>
            <w:tcMar>
              <w:top w:w="0" w:type="dxa"/>
              <w:left w:w="144" w:type="dxa"/>
              <w:bottom w:w="96" w:type="dxa"/>
              <w:right w:w="144" w:type="dxa"/>
            </w:tcMar>
            <w:hideMark/>
          </w:tcPr>
          <w:p w:rsidR="0055670A" w:rsidRPr="0055670A" w:rsidRDefault="0055670A" w:rsidP="0055670A">
            <w:pPr>
              <w:spacing w:after="0" w:line="288" w:lineRule="atLeast"/>
              <w:jc w:val="center"/>
              <w:rPr>
                <w:rFonts w:ascii="Arial" w:eastAsia="Times New Roman" w:hAnsi="Arial" w:cs="Arial"/>
                <w:color w:val="000000"/>
                <w:sz w:val="18"/>
                <w:szCs w:val="18"/>
              </w:rPr>
            </w:pPr>
            <w:r w:rsidRPr="0055670A">
              <w:rPr>
                <w:rFonts w:ascii="Arial" w:eastAsia="Times New Roman" w:hAnsi="Arial" w:cs="Arial"/>
                <w:color w:val="000000"/>
                <w:sz w:val="18"/>
                <w:szCs w:val="18"/>
              </w:rPr>
              <w:t>Coordinates: </w:t>
            </w:r>
            <w:r w:rsidRPr="0055670A">
              <w:rPr>
                <w:rFonts w:ascii="Arial" w:eastAsia="Times New Roman" w:hAnsi="Arial" w:cs="Arial"/>
                <w:noProof/>
                <w:color w:val="000000"/>
                <w:sz w:val="18"/>
                <w:szCs w:val="18"/>
              </w:rPr>
              <w:drawing>
                <wp:inline distT="0" distB="0" distL="0" distR="0" wp14:anchorId="5B8CE164" wp14:editId="7D334A55">
                  <wp:extent cx="160655" cy="160655"/>
                  <wp:effectExtent l="0" t="0" r="0" b="0"/>
                  <wp:docPr id="147" name="Picture 147"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upload.wikimedia.org/wikipedia/commons/thumb/5/55/WMA_button2b.png/17px-WMA_button2b.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hyperlink r:id="rId311" w:history="1">
              <w:proofErr w:type="spellStart"/>
              <w:r w:rsidRPr="0055670A">
                <w:rPr>
                  <w:rFonts w:ascii="Arial" w:eastAsia="Times New Roman" w:hAnsi="Arial" w:cs="Arial"/>
                  <w:color w:val="3366BB"/>
                  <w:sz w:val="18"/>
                  <w:szCs w:val="18"/>
                </w:rPr>
                <w:t>36°25′N</w:t>
              </w:r>
              <w:proofErr w:type="spellEnd"/>
              <w:r w:rsidRPr="0055670A">
                <w:rPr>
                  <w:rFonts w:ascii="Arial" w:eastAsia="Times New Roman" w:hAnsi="Arial" w:cs="Arial"/>
                  <w:color w:val="3366BB"/>
                  <w:sz w:val="18"/>
                  <w:szCs w:val="18"/>
                </w:rPr>
                <w:t> </w:t>
              </w:r>
              <w:proofErr w:type="spellStart"/>
              <w:r w:rsidRPr="0055670A">
                <w:rPr>
                  <w:rFonts w:ascii="Arial" w:eastAsia="Times New Roman" w:hAnsi="Arial" w:cs="Arial"/>
                  <w:color w:val="3366BB"/>
                  <w:sz w:val="18"/>
                  <w:szCs w:val="18"/>
                </w:rPr>
                <w:t>25°26′E</w:t>
              </w:r>
            </w:hyperlink>
            <w:hyperlink r:id="rId312" w:tooltip="Geographic coordinate system" w:history="1">
              <w:r w:rsidRPr="0055670A">
                <w:rPr>
                  <w:rFonts w:ascii="Arial" w:eastAsia="Times New Roman" w:hAnsi="Arial" w:cs="Arial"/>
                  <w:color w:val="0645AD"/>
                  <w:sz w:val="17"/>
                  <w:szCs w:val="17"/>
                </w:rPr>
                <w:t>Coordinates</w:t>
              </w:r>
              <w:proofErr w:type="spellEnd"/>
            </w:hyperlink>
            <w:r w:rsidRPr="0055670A">
              <w:rPr>
                <w:rFonts w:ascii="Arial" w:eastAsia="Times New Roman" w:hAnsi="Arial" w:cs="Arial"/>
                <w:color w:val="000000"/>
                <w:sz w:val="17"/>
                <w:szCs w:val="17"/>
              </w:rPr>
              <w:t>: </w:t>
            </w:r>
            <w:r w:rsidRPr="0055670A">
              <w:rPr>
                <w:rFonts w:ascii="Arial" w:eastAsia="Times New Roman" w:hAnsi="Arial" w:cs="Arial"/>
                <w:noProof/>
                <w:color w:val="000000"/>
                <w:sz w:val="17"/>
                <w:szCs w:val="17"/>
              </w:rPr>
              <w:drawing>
                <wp:inline distT="0" distB="0" distL="0" distR="0" wp14:anchorId="46AF9F75" wp14:editId="28CF6A74">
                  <wp:extent cx="160655" cy="160655"/>
                  <wp:effectExtent l="0" t="0" r="0" b="0"/>
                  <wp:docPr id="148" name="Picture 148"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upload.wikimedia.org/wikipedia/commons/thumb/5/55/WMA_button2b.png/17px-WMA_button2b.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hyperlink r:id="rId313" w:history="1">
              <w:proofErr w:type="spellStart"/>
              <w:r w:rsidRPr="0055670A">
                <w:rPr>
                  <w:rFonts w:ascii="Arial" w:eastAsia="Times New Roman" w:hAnsi="Arial" w:cs="Arial"/>
                  <w:color w:val="3366BB"/>
                  <w:sz w:val="17"/>
                  <w:szCs w:val="17"/>
                </w:rPr>
                <w:t>36°25′N</w:t>
              </w:r>
              <w:proofErr w:type="spellEnd"/>
              <w:r w:rsidRPr="0055670A">
                <w:rPr>
                  <w:rFonts w:ascii="Arial" w:eastAsia="Times New Roman" w:hAnsi="Arial" w:cs="Arial"/>
                  <w:color w:val="3366BB"/>
                  <w:sz w:val="17"/>
                  <w:szCs w:val="17"/>
                </w:rPr>
                <w:t> </w:t>
              </w:r>
              <w:proofErr w:type="spellStart"/>
              <w:r w:rsidRPr="0055670A">
                <w:rPr>
                  <w:rFonts w:ascii="Arial" w:eastAsia="Times New Roman" w:hAnsi="Arial" w:cs="Arial"/>
                  <w:color w:val="3366BB"/>
                  <w:sz w:val="17"/>
                  <w:szCs w:val="17"/>
                </w:rPr>
                <w:t>25°26′E</w:t>
              </w:r>
              <w:proofErr w:type="spellEnd"/>
            </w:hyperlink>
          </w:p>
        </w:tc>
      </w:tr>
      <w:tr w:rsidR="0055670A" w:rsidRPr="0055670A" w:rsidTr="0055670A">
        <w:tc>
          <w:tcPr>
            <w:tcW w:w="0" w:type="auto"/>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Country</w:t>
            </w:r>
          </w:p>
        </w:tc>
        <w:tc>
          <w:tcPr>
            <w:tcW w:w="0" w:type="auto"/>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Greece</w:t>
            </w:r>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hyperlink r:id="rId314" w:tooltip="Administrative regions of Greece" w:history="1">
              <w:r w:rsidRPr="0055670A">
                <w:rPr>
                  <w:rFonts w:ascii="Arial" w:eastAsia="Times New Roman" w:hAnsi="Arial" w:cs="Arial"/>
                  <w:b/>
                  <w:bCs/>
                  <w:color w:val="0645AD"/>
                  <w:sz w:val="18"/>
                  <w:szCs w:val="18"/>
                </w:rPr>
                <w:t>Administrative region</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hyperlink r:id="rId315" w:tooltip="South Aegean" w:history="1">
              <w:r w:rsidRPr="0055670A">
                <w:rPr>
                  <w:rFonts w:ascii="Arial" w:eastAsia="Times New Roman" w:hAnsi="Arial" w:cs="Arial"/>
                  <w:color w:val="0645AD"/>
                  <w:sz w:val="18"/>
                  <w:szCs w:val="18"/>
                </w:rPr>
                <w:t>South Aegean</w:t>
              </w:r>
            </w:hyperlink>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hyperlink r:id="rId316" w:tooltip="Regional units of Greece" w:history="1">
              <w:r w:rsidRPr="0055670A">
                <w:rPr>
                  <w:rFonts w:ascii="Arial" w:eastAsia="Times New Roman" w:hAnsi="Arial" w:cs="Arial"/>
                  <w:b/>
                  <w:bCs/>
                  <w:color w:val="0645AD"/>
                  <w:sz w:val="18"/>
                  <w:szCs w:val="18"/>
                </w:rPr>
                <w:t>Regional unit</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hyperlink r:id="rId317" w:tooltip="Thira (regional unit)" w:history="1">
              <w:r w:rsidRPr="0055670A">
                <w:rPr>
                  <w:rFonts w:ascii="Arial" w:eastAsia="Times New Roman" w:hAnsi="Arial" w:cs="Arial"/>
                  <w:color w:val="0645AD"/>
                  <w:sz w:val="18"/>
                  <w:szCs w:val="18"/>
                </w:rPr>
                <w:t>Thira</w:t>
              </w:r>
            </w:hyperlink>
          </w:p>
        </w:tc>
      </w:tr>
      <w:tr w:rsidR="0055670A" w:rsidRPr="0055670A" w:rsidTr="0055670A">
        <w:tc>
          <w:tcPr>
            <w:tcW w:w="0" w:type="auto"/>
            <w:gridSpan w:val="2"/>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Government</w:t>
            </w:r>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 • Mayor</w:t>
            </w:r>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proofErr w:type="spellStart"/>
            <w:r w:rsidRPr="0055670A">
              <w:rPr>
                <w:rFonts w:ascii="Arial" w:eastAsia="Times New Roman" w:hAnsi="Arial" w:cs="Arial"/>
                <w:color w:val="000000"/>
                <w:sz w:val="18"/>
                <w:szCs w:val="18"/>
              </w:rPr>
              <w:t>Antonis</w:t>
            </w:r>
            <w:proofErr w:type="spellEnd"/>
            <w:r w:rsidRPr="0055670A">
              <w:rPr>
                <w:rFonts w:ascii="Arial" w:eastAsia="Times New Roman" w:hAnsi="Arial" w:cs="Arial"/>
                <w:color w:val="000000"/>
                <w:sz w:val="18"/>
                <w:szCs w:val="18"/>
              </w:rPr>
              <w:t xml:space="preserve"> </w:t>
            </w:r>
            <w:proofErr w:type="spellStart"/>
            <w:r w:rsidRPr="0055670A">
              <w:rPr>
                <w:rFonts w:ascii="Arial" w:eastAsia="Times New Roman" w:hAnsi="Arial" w:cs="Arial"/>
                <w:color w:val="000000"/>
                <w:sz w:val="18"/>
                <w:szCs w:val="18"/>
              </w:rPr>
              <w:t>Sigalas</w:t>
            </w:r>
            <w:proofErr w:type="spellEnd"/>
          </w:p>
        </w:tc>
      </w:tr>
      <w:tr w:rsidR="0055670A" w:rsidRPr="0055670A" w:rsidTr="0055670A">
        <w:tc>
          <w:tcPr>
            <w:tcW w:w="0" w:type="auto"/>
            <w:gridSpan w:val="2"/>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Area</w:t>
            </w:r>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 • Municipality</w:t>
            </w:r>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90.69 </w:t>
            </w:r>
            <w:proofErr w:type="spellStart"/>
            <w:r w:rsidRPr="0055670A">
              <w:rPr>
                <w:rFonts w:ascii="Arial" w:eastAsia="Times New Roman" w:hAnsi="Arial" w:cs="Arial"/>
                <w:color w:val="000000"/>
                <w:sz w:val="18"/>
                <w:szCs w:val="18"/>
              </w:rPr>
              <w:t>km</w:t>
            </w:r>
            <w:r w:rsidRPr="0055670A">
              <w:rPr>
                <w:rFonts w:ascii="Arial" w:eastAsia="Times New Roman" w:hAnsi="Arial" w:cs="Arial"/>
                <w:color w:val="000000"/>
                <w:sz w:val="15"/>
                <w:szCs w:val="15"/>
                <w:vertAlign w:val="superscript"/>
              </w:rPr>
              <w:t>2</w:t>
            </w:r>
            <w:proofErr w:type="spellEnd"/>
            <w:r w:rsidRPr="0055670A">
              <w:rPr>
                <w:rFonts w:ascii="Arial" w:eastAsia="Times New Roman" w:hAnsi="Arial" w:cs="Arial"/>
                <w:color w:val="000000"/>
                <w:sz w:val="18"/>
                <w:szCs w:val="18"/>
              </w:rPr>
              <w:t> (35.02 </w:t>
            </w:r>
            <w:proofErr w:type="spellStart"/>
            <w:r w:rsidRPr="0055670A">
              <w:rPr>
                <w:rFonts w:ascii="Arial" w:eastAsia="Times New Roman" w:hAnsi="Arial" w:cs="Arial"/>
                <w:color w:val="000000"/>
                <w:sz w:val="18"/>
                <w:szCs w:val="18"/>
              </w:rPr>
              <w:t>sq</w:t>
            </w:r>
            <w:proofErr w:type="spellEnd"/>
            <w:r w:rsidRPr="0055670A">
              <w:rPr>
                <w:rFonts w:ascii="Arial" w:eastAsia="Times New Roman" w:hAnsi="Arial" w:cs="Arial"/>
                <w:color w:val="000000"/>
                <w:sz w:val="18"/>
                <w:szCs w:val="18"/>
              </w:rPr>
              <w:t> mi)</w:t>
            </w:r>
          </w:p>
        </w:tc>
      </w:tr>
      <w:tr w:rsidR="0055670A" w:rsidRPr="0055670A" w:rsidTr="0055670A">
        <w:tc>
          <w:tcPr>
            <w:tcW w:w="0" w:type="auto"/>
            <w:gridSpan w:val="2"/>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Population</w:t>
            </w:r>
          </w:p>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 (2011)</w:t>
            </w:r>
            <w:hyperlink r:id="rId318" w:anchor="cite_note-census11-1" w:history="1">
              <w:r w:rsidRPr="0055670A">
                <w:rPr>
                  <w:rFonts w:ascii="Arial" w:eastAsia="Times New Roman" w:hAnsi="Arial" w:cs="Arial"/>
                  <w:color w:val="0645AD"/>
                  <w:sz w:val="15"/>
                  <w:szCs w:val="15"/>
                  <w:vertAlign w:val="superscript"/>
                </w:rPr>
                <w:t>[1]</w:t>
              </w:r>
            </w:hyperlink>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 • Municipality</w:t>
            </w:r>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15,550</w:t>
            </w:r>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 • Municipality density</w:t>
            </w:r>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170/</w:t>
            </w:r>
            <w:proofErr w:type="spellStart"/>
            <w:r w:rsidRPr="0055670A">
              <w:rPr>
                <w:rFonts w:ascii="Arial" w:eastAsia="Times New Roman" w:hAnsi="Arial" w:cs="Arial"/>
                <w:color w:val="000000"/>
                <w:sz w:val="18"/>
                <w:szCs w:val="18"/>
              </w:rPr>
              <w:t>km</w:t>
            </w:r>
            <w:r w:rsidRPr="0055670A">
              <w:rPr>
                <w:rFonts w:ascii="Arial" w:eastAsia="Times New Roman" w:hAnsi="Arial" w:cs="Arial"/>
                <w:color w:val="000000"/>
                <w:sz w:val="15"/>
                <w:szCs w:val="15"/>
                <w:vertAlign w:val="superscript"/>
              </w:rPr>
              <w:t>2</w:t>
            </w:r>
            <w:proofErr w:type="spellEnd"/>
            <w:r w:rsidRPr="0055670A">
              <w:rPr>
                <w:rFonts w:ascii="Arial" w:eastAsia="Times New Roman" w:hAnsi="Arial" w:cs="Arial"/>
                <w:color w:val="000000"/>
                <w:sz w:val="18"/>
                <w:szCs w:val="18"/>
              </w:rPr>
              <w:t> (440/</w:t>
            </w:r>
            <w:proofErr w:type="spellStart"/>
            <w:r w:rsidRPr="0055670A">
              <w:rPr>
                <w:rFonts w:ascii="Arial" w:eastAsia="Times New Roman" w:hAnsi="Arial" w:cs="Arial"/>
                <w:color w:val="000000"/>
                <w:sz w:val="18"/>
                <w:szCs w:val="18"/>
              </w:rPr>
              <w:t>sq</w:t>
            </w:r>
            <w:proofErr w:type="spellEnd"/>
            <w:r w:rsidRPr="0055670A">
              <w:rPr>
                <w:rFonts w:ascii="Arial" w:eastAsia="Times New Roman" w:hAnsi="Arial" w:cs="Arial"/>
                <w:color w:val="000000"/>
                <w:sz w:val="18"/>
                <w:szCs w:val="18"/>
              </w:rPr>
              <w:t> mi)</w:t>
            </w:r>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 • Municipal unit</w:t>
            </w:r>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14,005</w:t>
            </w:r>
          </w:p>
        </w:tc>
      </w:tr>
      <w:tr w:rsidR="0055670A" w:rsidRPr="0055670A" w:rsidTr="0055670A">
        <w:tc>
          <w:tcPr>
            <w:tcW w:w="0" w:type="auto"/>
            <w:gridSpan w:val="2"/>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Community</w:t>
            </w:r>
          </w:p>
          <w:p w:rsidR="0055670A" w:rsidRPr="0055670A" w:rsidRDefault="0055670A" w:rsidP="0055670A">
            <w:pPr>
              <w:spacing w:after="0" w:line="288" w:lineRule="atLeast"/>
              <w:rPr>
                <w:rFonts w:ascii="Arial" w:eastAsia="Times New Roman" w:hAnsi="Arial" w:cs="Arial"/>
                <w:color w:val="000000"/>
                <w:sz w:val="18"/>
                <w:szCs w:val="18"/>
              </w:rPr>
            </w:pPr>
            <w:hyperlink r:id="rId319" w:anchor="cite_note-census11-1" w:history="1">
              <w:r w:rsidRPr="0055670A">
                <w:rPr>
                  <w:rFonts w:ascii="Arial" w:eastAsia="Times New Roman" w:hAnsi="Arial" w:cs="Arial"/>
                  <w:color w:val="0645AD"/>
                  <w:sz w:val="15"/>
                  <w:szCs w:val="15"/>
                  <w:vertAlign w:val="superscript"/>
                </w:rPr>
                <w:t>[1]</w:t>
              </w:r>
            </w:hyperlink>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 • Population</w:t>
            </w:r>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1,857 (2011)</w:t>
            </w:r>
          </w:p>
        </w:tc>
      </w:tr>
      <w:tr w:rsidR="0055670A" w:rsidRPr="0055670A" w:rsidTr="0055670A">
        <w:tc>
          <w:tcPr>
            <w:tcW w:w="0" w:type="auto"/>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hyperlink r:id="rId320" w:tooltip="Time zone" w:history="1">
              <w:r w:rsidRPr="0055670A">
                <w:rPr>
                  <w:rFonts w:ascii="Arial" w:eastAsia="Times New Roman" w:hAnsi="Arial" w:cs="Arial"/>
                  <w:b/>
                  <w:bCs/>
                  <w:color w:val="0645AD"/>
                  <w:sz w:val="18"/>
                  <w:szCs w:val="18"/>
                </w:rPr>
                <w:t>Time zone</w:t>
              </w:r>
            </w:hyperlink>
          </w:p>
        </w:tc>
        <w:tc>
          <w:tcPr>
            <w:tcW w:w="0" w:type="auto"/>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hyperlink r:id="rId321" w:tooltip="UTC+2" w:history="1">
              <w:proofErr w:type="spellStart"/>
              <w:r w:rsidRPr="0055670A">
                <w:rPr>
                  <w:rFonts w:ascii="Arial" w:eastAsia="Times New Roman" w:hAnsi="Arial" w:cs="Arial"/>
                  <w:color w:val="0645AD"/>
                  <w:sz w:val="18"/>
                  <w:szCs w:val="18"/>
                </w:rPr>
                <w:t>UTC+2</w:t>
              </w:r>
              <w:proofErr w:type="spellEnd"/>
            </w:hyperlink>
            <w:r w:rsidRPr="0055670A">
              <w:rPr>
                <w:rFonts w:ascii="Arial" w:eastAsia="Times New Roman" w:hAnsi="Arial" w:cs="Arial"/>
                <w:color w:val="000000"/>
                <w:sz w:val="18"/>
                <w:szCs w:val="18"/>
              </w:rPr>
              <w:t> (</w:t>
            </w:r>
            <w:proofErr w:type="spellStart"/>
            <w:r w:rsidRPr="0055670A">
              <w:rPr>
                <w:rFonts w:ascii="Arial" w:eastAsia="Times New Roman" w:hAnsi="Arial" w:cs="Arial"/>
                <w:color w:val="000000"/>
                <w:sz w:val="18"/>
                <w:szCs w:val="18"/>
              </w:rPr>
              <w:fldChar w:fldCharType="begin"/>
            </w:r>
            <w:r w:rsidRPr="0055670A">
              <w:rPr>
                <w:rFonts w:ascii="Arial" w:eastAsia="Times New Roman" w:hAnsi="Arial" w:cs="Arial"/>
                <w:color w:val="000000"/>
                <w:sz w:val="18"/>
                <w:szCs w:val="18"/>
              </w:rPr>
              <w:instrText xml:space="preserve"> HYPERLINK "https://en.wikipedia.org/wiki/Eastern_European_Time" \o "Eastern European Time" </w:instrText>
            </w:r>
            <w:r w:rsidRPr="0055670A">
              <w:rPr>
                <w:rFonts w:ascii="Arial" w:eastAsia="Times New Roman" w:hAnsi="Arial" w:cs="Arial"/>
                <w:color w:val="000000"/>
                <w:sz w:val="18"/>
                <w:szCs w:val="18"/>
              </w:rPr>
              <w:fldChar w:fldCharType="separate"/>
            </w:r>
            <w:r w:rsidRPr="0055670A">
              <w:rPr>
                <w:rFonts w:ascii="Arial" w:eastAsia="Times New Roman" w:hAnsi="Arial" w:cs="Arial"/>
                <w:color w:val="0645AD"/>
                <w:sz w:val="18"/>
                <w:szCs w:val="18"/>
              </w:rPr>
              <w:t>EET</w:t>
            </w:r>
            <w:proofErr w:type="spellEnd"/>
            <w:r w:rsidRPr="0055670A">
              <w:rPr>
                <w:rFonts w:ascii="Arial" w:eastAsia="Times New Roman" w:hAnsi="Arial" w:cs="Arial"/>
                <w:color w:val="000000"/>
                <w:sz w:val="18"/>
                <w:szCs w:val="18"/>
              </w:rPr>
              <w:fldChar w:fldCharType="end"/>
            </w:r>
            <w:r w:rsidRPr="0055670A">
              <w:rPr>
                <w:rFonts w:ascii="Arial" w:eastAsia="Times New Roman" w:hAnsi="Arial" w:cs="Arial"/>
                <w:color w:val="000000"/>
                <w:sz w:val="18"/>
                <w:szCs w:val="18"/>
              </w:rPr>
              <w:t>)</w:t>
            </w:r>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t> • Summer (</w:t>
            </w:r>
            <w:hyperlink r:id="rId322" w:tooltip="Daylight saving time" w:history="1">
              <w:r w:rsidRPr="0055670A">
                <w:rPr>
                  <w:rFonts w:ascii="Arial" w:eastAsia="Times New Roman" w:hAnsi="Arial" w:cs="Arial"/>
                  <w:b/>
                  <w:bCs/>
                  <w:color w:val="0645AD"/>
                  <w:sz w:val="18"/>
                  <w:szCs w:val="18"/>
                </w:rPr>
                <w:t>DST</w:t>
              </w:r>
            </w:hyperlink>
            <w:r w:rsidRPr="0055670A">
              <w:rPr>
                <w:rFonts w:ascii="Arial" w:eastAsia="Times New Roman" w:hAnsi="Arial" w:cs="Arial"/>
                <w:b/>
                <w:bCs/>
                <w:color w:val="000000"/>
                <w:sz w:val="18"/>
                <w:szCs w:val="18"/>
              </w:rPr>
              <w:t>)</w:t>
            </w:r>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hyperlink r:id="rId323" w:tooltip="UTC+3" w:history="1">
              <w:proofErr w:type="spellStart"/>
              <w:r w:rsidRPr="0055670A">
                <w:rPr>
                  <w:rFonts w:ascii="Arial" w:eastAsia="Times New Roman" w:hAnsi="Arial" w:cs="Arial"/>
                  <w:color w:val="0645AD"/>
                  <w:sz w:val="18"/>
                  <w:szCs w:val="18"/>
                </w:rPr>
                <w:t>UTC+3</w:t>
              </w:r>
              <w:proofErr w:type="spellEnd"/>
            </w:hyperlink>
            <w:r w:rsidRPr="0055670A">
              <w:rPr>
                <w:rFonts w:ascii="Arial" w:eastAsia="Times New Roman" w:hAnsi="Arial" w:cs="Arial"/>
                <w:color w:val="000000"/>
                <w:sz w:val="18"/>
                <w:szCs w:val="18"/>
              </w:rPr>
              <w:t> (</w:t>
            </w:r>
            <w:proofErr w:type="spellStart"/>
            <w:r w:rsidRPr="0055670A">
              <w:rPr>
                <w:rFonts w:ascii="Arial" w:eastAsia="Times New Roman" w:hAnsi="Arial" w:cs="Arial"/>
                <w:color w:val="000000"/>
                <w:sz w:val="18"/>
                <w:szCs w:val="18"/>
              </w:rPr>
              <w:fldChar w:fldCharType="begin"/>
            </w:r>
            <w:r w:rsidRPr="0055670A">
              <w:rPr>
                <w:rFonts w:ascii="Arial" w:eastAsia="Times New Roman" w:hAnsi="Arial" w:cs="Arial"/>
                <w:color w:val="000000"/>
                <w:sz w:val="18"/>
                <w:szCs w:val="18"/>
              </w:rPr>
              <w:instrText xml:space="preserve"> HYPERLINK "https://en.wikipedia.org/wiki/Eastern_European_Summer_Time" \o "Eastern European Summer Time" </w:instrText>
            </w:r>
            <w:r w:rsidRPr="0055670A">
              <w:rPr>
                <w:rFonts w:ascii="Arial" w:eastAsia="Times New Roman" w:hAnsi="Arial" w:cs="Arial"/>
                <w:color w:val="000000"/>
                <w:sz w:val="18"/>
                <w:szCs w:val="18"/>
              </w:rPr>
              <w:fldChar w:fldCharType="separate"/>
            </w:r>
            <w:r w:rsidRPr="0055670A">
              <w:rPr>
                <w:rFonts w:ascii="Arial" w:eastAsia="Times New Roman" w:hAnsi="Arial" w:cs="Arial"/>
                <w:color w:val="0645AD"/>
                <w:sz w:val="18"/>
                <w:szCs w:val="18"/>
              </w:rPr>
              <w:t>EEST</w:t>
            </w:r>
            <w:proofErr w:type="spellEnd"/>
            <w:r w:rsidRPr="0055670A">
              <w:rPr>
                <w:rFonts w:ascii="Arial" w:eastAsia="Times New Roman" w:hAnsi="Arial" w:cs="Arial"/>
                <w:color w:val="000000"/>
                <w:sz w:val="18"/>
                <w:szCs w:val="18"/>
              </w:rPr>
              <w:fldChar w:fldCharType="end"/>
            </w:r>
            <w:r w:rsidRPr="0055670A">
              <w:rPr>
                <w:rFonts w:ascii="Arial" w:eastAsia="Times New Roman" w:hAnsi="Arial" w:cs="Arial"/>
                <w:color w:val="000000"/>
                <w:sz w:val="18"/>
                <w:szCs w:val="18"/>
              </w:rPr>
              <w:t>)</w:t>
            </w:r>
          </w:p>
        </w:tc>
      </w:tr>
      <w:tr w:rsidR="0055670A" w:rsidRPr="0055670A" w:rsidTr="0055670A">
        <w:tc>
          <w:tcPr>
            <w:tcW w:w="0" w:type="auto"/>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hyperlink r:id="rId324" w:tooltip="Postal codes in Greece" w:history="1">
              <w:r w:rsidRPr="0055670A">
                <w:rPr>
                  <w:rFonts w:ascii="Arial" w:eastAsia="Times New Roman" w:hAnsi="Arial" w:cs="Arial"/>
                  <w:b/>
                  <w:bCs/>
                  <w:color w:val="0645AD"/>
                  <w:sz w:val="18"/>
                  <w:szCs w:val="18"/>
                </w:rPr>
                <w:t>Postal code</w:t>
              </w:r>
            </w:hyperlink>
          </w:p>
        </w:tc>
        <w:tc>
          <w:tcPr>
            <w:tcW w:w="0" w:type="auto"/>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847 00, 847 02</w:t>
            </w:r>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hyperlink r:id="rId325" w:tooltip="Telephone numbers in Greece" w:history="1">
              <w:r w:rsidRPr="0055670A">
                <w:rPr>
                  <w:rFonts w:ascii="Arial" w:eastAsia="Times New Roman" w:hAnsi="Arial" w:cs="Arial"/>
                  <w:b/>
                  <w:bCs/>
                  <w:color w:val="0645AD"/>
                  <w:sz w:val="18"/>
                  <w:szCs w:val="18"/>
                </w:rPr>
                <w:t>Area code(s)</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22860</w:t>
            </w:r>
          </w:p>
        </w:tc>
      </w:tr>
      <w:tr w:rsidR="0055670A" w:rsidRPr="0055670A" w:rsidTr="0055670A">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hyperlink r:id="rId326" w:tooltip="Vehicle registration plates of Greece" w:history="1">
              <w:r w:rsidRPr="0055670A">
                <w:rPr>
                  <w:rFonts w:ascii="Arial" w:eastAsia="Times New Roman" w:hAnsi="Arial" w:cs="Arial"/>
                  <w:b/>
                  <w:bCs/>
                  <w:color w:val="0645AD"/>
                  <w:sz w:val="18"/>
                  <w:szCs w:val="18"/>
                </w:rPr>
                <w:t>Vehicle registration</w:t>
              </w:r>
            </w:hyperlink>
          </w:p>
        </w:tc>
        <w:tc>
          <w:tcPr>
            <w:tcW w:w="0" w:type="auto"/>
            <w:tcBorders>
              <w:top w:val="nil"/>
              <w:left w:val="nil"/>
              <w:bottom w:val="nil"/>
              <w:right w:val="nil"/>
            </w:tcBorders>
            <w:shd w:val="clear" w:color="auto" w:fill="F8F9FA"/>
            <w:tcMar>
              <w:top w:w="0"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r w:rsidRPr="0055670A">
              <w:rPr>
                <w:rFonts w:ascii="Arial" w:eastAsia="Times New Roman" w:hAnsi="Arial" w:cs="Arial"/>
                <w:color w:val="000000"/>
                <w:sz w:val="18"/>
                <w:szCs w:val="18"/>
              </w:rPr>
              <w:t>EM</w:t>
            </w:r>
          </w:p>
        </w:tc>
      </w:tr>
      <w:tr w:rsidR="0055670A" w:rsidRPr="0055670A" w:rsidTr="0055670A">
        <w:tc>
          <w:tcPr>
            <w:tcW w:w="0" w:type="auto"/>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b/>
                <w:bCs/>
                <w:color w:val="000000"/>
                <w:sz w:val="18"/>
                <w:szCs w:val="18"/>
              </w:rPr>
            </w:pPr>
            <w:r w:rsidRPr="0055670A">
              <w:rPr>
                <w:rFonts w:ascii="Arial" w:eastAsia="Times New Roman" w:hAnsi="Arial" w:cs="Arial"/>
                <w:b/>
                <w:bCs/>
                <w:color w:val="000000"/>
                <w:sz w:val="18"/>
                <w:szCs w:val="18"/>
              </w:rPr>
              <w:lastRenderedPageBreak/>
              <w:t>Website</w:t>
            </w:r>
          </w:p>
        </w:tc>
        <w:tc>
          <w:tcPr>
            <w:tcW w:w="0" w:type="auto"/>
            <w:tcBorders>
              <w:top w:val="single" w:sz="6" w:space="0" w:color="A2A9B1"/>
            </w:tcBorders>
            <w:shd w:val="clear" w:color="auto" w:fill="F8F9FA"/>
            <w:tcMar>
              <w:top w:w="96" w:type="dxa"/>
              <w:left w:w="144" w:type="dxa"/>
              <w:bottom w:w="48" w:type="dxa"/>
              <w:right w:w="144" w:type="dxa"/>
            </w:tcMar>
            <w:hideMark/>
          </w:tcPr>
          <w:p w:rsidR="0055670A" w:rsidRPr="0055670A" w:rsidRDefault="0055670A" w:rsidP="0055670A">
            <w:pPr>
              <w:spacing w:after="0" w:line="288" w:lineRule="atLeast"/>
              <w:rPr>
                <w:rFonts w:ascii="Arial" w:eastAsia="Times New Roman" w:hAnsi="Arial" w:cs="Arial"/>
                <w:color w:val="000000"/>
                <w:sz w:val="18"/>
                <w:szCs w:val="18"/>
              </w:rPr>
            </w:pPr>
            <w:hyperlink r:id="rId327" w:history="1">
              <w:r w:rsidRPr="0055670A">
                <w:rPr>
                  <w:rFonts w:ascii="Arial" w:eastAsia="Times New Roman" w:hAnsi="Arial" w:cs="Arial"/>
                  <w:color w:val="3366BB"/>
                  <w:sz w:val="18"/>
                  <w:szCs w:val="18"/>
                </w:rPr>
                <w:t>www.thira.gr</w:t>
              </w:r>
            </w:hyperlink>
          </w:p>
        </w:tc>
      </w:tr>
    </w:tbl>
    <w:p w:rsidR="00FA5D53" w:rsidRDefault="00FA5D53">
      <w:bookmarkStart w:id="0" w:name="_GoBack"/>
      <w:bookmarkEnd w:id="0"/>
    </w:p>
    <w:sectPr w:rsidR="00FA5D5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5910"/>
    <w:multiLevelType w:val="multilevel"/>
    <w:tmpl w:val="ECA8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30063"/>
    <w:multiLevelType w:val="multilevel"/>
    <w:tmpl w:val="F35E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7259F"/>
    <w:multiLevelType w:val="multilevel"/>
    <w:tmpl w:val="FA46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CA6C24"/>
    <w:multiLevelType w:val="multilevel"/>
    <w:tmpl w:val="BEE0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0A"/>
    <w:rsid w:val="0055670A"/>
    <w:rsid w:val="00FA5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5ACD5-72C7-48E5-A73D-2B76B06A8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567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567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5670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55670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670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5670A"/>
    <w:rPr>
      <w:color w:val="0000FF"/>
      <w:u w:val="single"/>
    </w:rPr>
  </w:style>
  <w:style w:type="character" w:customStyle="1" w:styleId="ipa">
    <w:name w:val="ipa"/>
    <w:basedOn w:val="DefaultParagraphFont"/>
    <w:rsid w:val="0055670A"/>
  </w:style>
  <w:style w:type="character" w:customStyle="1" w:styleId="Heading2Char">
    <w:name w:val="Heading 2 Char"/>
    <w:basedOn w:val="DefaultParagraphFont"/>
    <w:link w:val="Heading2"/>
    <w:uiPriority w:val="9"/>
    <w:rsid w:val="0055670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5670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5670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5670A"/>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55670A"/>
  </w:style>
  <w:style w:type="character" w:customStyle="1" w:styleId="mw-headline">
    <w:name w:val="mw-headline"/>
    <w:basedOn w:val="DefaultParagraphFont"/>
    <w:rsid w:val="0055670A"/>
  </w:style>
  <w:style w:type="character" w:customStyle="1" w:styleId="mw-editsection">
    <w:name w:val="mw-editsection"/>
    <w:basedOn w:val="DefaultParagraphFont"/>
    <w:rsid w:val="0055670A"/>
  </w:style>
  <w:style w:type="character" w:customStyle="1" w:styleId="mw-editsection-bracket">
    <w:name w:val="mw-editsection-bracket"/>
    <w:basedOn w:val="DefaultParagraphFont"/>
    <w:rsid w:val="0055670A"/>
  </w:style>
  <w:style w:type="character" w:styleId="FollowedHyperlink">
    <w:name w:val="FollowedHyperlink"/>
    <w:basedOn w:val="DefaultParagraphFont"/>
    <w:uiPriority w:val="99"/>
    <w:semiHidden/>
    <w:unhideWhenUsed/>
    <w:rsid w:val="0055670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01123">
      <w:bodyDiv w:val="1"/>
      <w:marLeft w:val="0"/>
      <w:marRight w:val="0"/>
      <w:marTop w:val="0"/>
      <w:marBottom w:val="0"/>
      <w:divBdr>
        <w:top w:val="none" w:sz="0" w:space="0" w:color="auto"/>
        <w:left w:val="none" w:sz="0" w:space="0" w:color="auto"/>
        <w:bottom w:val="none" w:sz="0" w:space="0" w:color="auto"/>
        <w:right w:val="none" w:sz="0" w:space="0" w:color="auto"/>
      </w:divBdr>
      <w:divsChild>
        <w:div w:id="1679306799">
          <w:marLeft w:val="336"/>
          <w:marRight w:val="0"/>
          <w:marTop w:val="120"/>
          <w:marBottom w:val="312"/>
          <w:divBdr>
            <w:top w:val="none" w:sz="0" w:space="0" w:color="auto"/>
            <w:left w:val="none" w:sz="0" w:space="0" w:color="auto"/>
            <w:bottom w:val="none" w:sz="0" w:space="0" w:color="auto"/>
            <w:right w:val="none" w:sz="0" w:space="0" w:color="auto"/>
          </w:divBdr>
          <w:divsChild>
            <w:div w:id="14094269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07753730">
          <w:marLeft w:val="336"/>
          <w:marRight w:val="0"/>
          <w:marTop w:val="120"/>
          <w:marBottom w:val="312"/>
          <w:divBdr>
            <w:top w:val="none" w:sz="0" w:space="0" w:color="auto"/>
            <w:left w:val="none" w:sz="0" w:space="0" w:color="auto"/>
            <w:bottom w:val="none" w:sz="0" w:space="0" w:color="auto"/>
            <w:right w:val="none" w:sz="0" w:space="0" w:color="auto"/>
          </w:divBdr>
          <w:divsChild>
            <w:div w:id="5770108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15480624">
          <w:marLeft w:val="0"/>
          <w:marRight w:val="0"/>
          <w:marTop w:val="0"/>
          <w:marBottom w:val="120"/>
          <w:divBdr>
            <w:top w:val="none" w:sz="0" w:space="0" w:color="auto"/>
            <w:left w:val="none" w:sz="0" w:space="0" w:color="auto"/>
            <w:bottom w:val="none" w:sz="0" w:space="0" w:color="auto"/>
            <w:right w:val="none" w:sz="0" w:space="0" w:color="auto"/>
          </w:divBdr>
        </w:div>
        <w:div w:id="1894802460">
          <w:marLeft w:val="336"/>
          <w:marRight w:val="0"/>
          <w:marTop w:val="120"/>
          <w:marBottom w:val="312"/>
          <w:divBdr>
            <w:top w:val="none" w:sz="0" w:space="0" w:color="auto"/>
            <w:left w:val="none" w:sz="0" w:space="0" w:color="auto"/>
            <w:bottom w:val="none" w:sz="0" w:space="0" w:color="auto"/>
            <w:right w:val="none" w:sz="0" w:space="0" w:color="auto"/>
          </w:divBdr>
          <w:divsChild>
            <w:div w:id="6242395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40886519">
          <w:marLeft w:val="336"/>
          <w:marRight w:val="0"/>
          <w:marTop w:val="120"/>
          <w:marBottom w:val="312"/>
          <w:divBdr>
            <w:top w:val="none" w:sz="0" w:space="0" w:color="auto"/>
            <w:left w:val="none" w:sz="0" w:space="0" w:color="auto"/>
            <w:bottom w:val="none" w:sz="0" w:space="0" w:color="auto"/>
            <w:right w:val="none" w:sz="0" w:space="0" w:color="auto"/>
          </w:divBdr>
          <w:divsChild>
            <w:div w:id="1020936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19006040">
          <w:marLeft w:val="0"/>
          <w:marRight w:val="336"/>
          <w:marTop w:val="120"/>
          <w:marBottom w:val="312"/>
          <w:divBdr>
            <w:top w:val="none" w:sz="0" w:space="0" w:color="auto"/>
            <w:left w:val="none" w:sz="0" w:space="0" w:color="auto"/>
            <w:bottom w:val="none" w:sz="0" w:space="0" w:color="auto"/>
            <w:right w:val="none" w:sz="0" w:space="0" w:color="auto"/>
          </w:divBdr>
          <w:divsChild>
            <w:div w:id="15412810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14294677">
          <w:marLeft w:val="0"/>
          <w:marRight w:val="336"/>
          <w:marTop w:val="120"/>
          <w:marBottom w:val="312"/>
          <w:divBdr>
            <w:top w:val="none" w:sz="0" w:space="0" w:color="auto"/>
            <w:left w:val="none" w:sz="0" w:space="0" w:color="auto"/>
            <w:bottom w:val="none" w:sz="0" w:space="0" w:color="auto"/>
            <w:right w:val="none" w:sz="0" w:space="0" w:color="auto"/>
          </w:divBdr>
          <w:divsChild>
            <w:div w:id="18250468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75799380">
          <w:marLeft w:val="336"/>
          <w:marRight w:val="0"/>
          <w:marTop w:val="120"/>
          <w:marBottom w:val="312"/>
          <w:divBdr>
            <w:top w:val="none" w:sz="0" w:space="0" w:color="auto"/>
            <w:left w:val="none" w:sz="0" w:space="0" w:color="auto"/>
            <w:bottom w:val="none" w:sz="0" w:space="0" w:color="auto"/>
            <w:right w:val="none" w:sz="0" w:space="0" w:color="auto"/>
          </w:divBdr>
          <w:divsChild>
            <w:div w:id="12012831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5332016">
          <w:marLeft w:val="336"/>
          <w:marRight w:val="0"/>
          <w:marTop w:val="120"/>
          <w:marBottom w:val="312"/>
          <w:divBdr>
            <w:top w:val="none" w:sz="0" w:space="0" w:color="auto"/>
            <w:left w:val="none" w:sz="0" w:space="0" w:color="auto"/>
            <w:bottom w:val="none" w:sz="0" w:space="0" w:color="auto"/>
            <w:right w:val="none" w:sz="0" w:space="0" w:color="auto"/>
          </w:divBdr>
          <w:divsChild>
            <w:div w:id="20926541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12279423">
          <w:marLeft w:val="336"/>
          <w:marRight w:val="0"/>
          <w:marTop w:val="120"/>
          <w:marBottom w:val="312"/>
          <w:divBdr>
            <w:top w:val="none" w:sz="0" w:space="0" w:color="auto"/>
            <w:left w:val="none" w:sz="0" w:space="0" w:color="auto"/>
            <w:bottom w:val="none" w:sz="0" w:space="0" w:color="auto"/>
            <w:right w:val="none" w:sz="0" w:space="0" w:color="auto"/>
          </w:divBdr>
          <w:divsChild>
            <w:div w:id="9413780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0042669">
          <w:marLeft w:val="0"/>
          <w:marRight w:val="0"/>
          <w:marTop w:val="0"/>
          <w:marBottom w:val="120"/>
          <w:divBdr>
            <w:top w:val="none" w:sz="0" w:space="0" w:color="auto"/>
            <w:left w:val="none" w:sz="0" w:space="0" w:color="auto"/>
            <w:bottom w:val="none" w:sz="0" w:space="0" w:color="auto"/>
            <w:right w:val="none" w:sz="0" w:space="0" w:color="auto"/>
          </w:divBdr>
          <w:divsChild>
            <w:div w:id="6802745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97581304">
          <w:marLeft w:val="0"/>
          <w:marRight w:val="0"/>
          <w:marTop w:val="0"/>
          <w:marBottom w:val="120"/>
          <w:divBdr>
            <w:top w:val="none" w:sz="0" w:space="0" w:color="auto"/>
            <w:left w:val="none" w:sz="0" w:space="0" w:color="auto"/>
            <w:bottom w:val="none" w:sz="0" w:space="0" w:color="auto"/>
            <w:right w:val="none" w:sz="0" w:space="0" w:color="auto"/>
          </w:divBdr>
        </w:div>
        <w:div w:id="96751884">
          <w:marLeft w:val="0"/>
          <w:marRight w:val="336"/>
          <w:marTop w:val="120"/>
          <w:marBottom w:val="312"/>
          <w:divBdr>
            <w:top w:val="none" w:sz="0" w:space="0" w:color="auto"/>
            <w:left w:val="none" w:sz="0" w:space="0" w:color="auto"/>
            <w:bottom w:val="none" w:sz="0" w:space="0" w:color="auto"/>
            <w:right w:val="none" w:sz="0" w:space="0" w:color="auto"/>
          </w:divBdr>
          <w:divsChild>
            <w:div w:id="11134742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5942914">
          <w:marLeft w:val="336"/>
          <w:marRight w:val="0"/>
          <w:marTop w:val="120"/>
          <w:marBottom w:val="312"/>
          <w:divBdr>
            <w:top w:val="none" w:sz="0" w:space="0" w:color="auto"/>
            <w:left w:val="none" w:sz="0" w:space="0" w:color="auto"/>
            <w:bottom w:val="none" w:sz="0" w:space="0" w:color="auto"/>
            <w:right w:val="none" w:sz="0" w:space="0" w:color="auto"/>
          </w:divBdr>
          <w:divsChild>
            <w:div w:id="15081283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78543802">
          <w:marLeft w:val="336"/>
          <w:marRight w:val="0"/>
          <w:marTop w:val="120"/>
          <w:marBottom w:val="312"/>
          <w:divBdr>
            <w:top w:val="none" w:sz="0" w:space="0" w:color="auto"/>
            <w:left w:val="none" w:sz="0" w:space="0" w:color="auto"/>
            <w:bottom w:val="none" w:sz="0" w:space="0" w:color="auto"/>
            <w:right w:val="none" w:sz="0" w:space="0" w:color="auto"/>
          </w:divBdr>
          <w:divsChild>
            <w:div w:id="12957155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99036788">
          <w:marLeft w:val="336"/>
          <w:marRight w:val="0"/>
          <w:marTop w:val="120"/>
          <w:marBottom w:val="312"/>
          <w:divBdr>
            <w:top w:val="none" w:sz="0" w:space="0" w:color="auto"/>
            <w:left w:val="none" w:sz="0" w:space="0" w:color="auto"/>
            <w:bottom w:val="none" w:sz="0" w:space="0" w:color="auto"/>
            <w:right w:val="none" w:sz="0" w:space="0" w:color="auto"/>
          </w:divBdr>
          <w:divsChild>
            <w:div w:id="11517993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99704121">
          <w:marLeft w:val="0"/>
          <w:marRight w:val="0"/>
          <w:marTop w:val="0"/>
          <w:marBottom w:val="120"/>
          <w:divBdr>
            <w:top w:val="none" w:sz="0" w:space="0" w:color="auto"/>
            <w:left w:val="none" w:sz="0" w:space="0" w:color="auto"/>
            <w:bottom w:val="none" w:sz="0" w:space="0" w:color="auto"/>
            <w:right w:val="none" w:sz="0" w:space="0" w:color="auto"/>
          </w:divBdr>
        </w:div>
        <w:div w:id="858542592">
          <w:marLeft w:val="0"/>
          <w:marRight w:val="0"/>
          <w:marTop w:val="0"/>
          <w:marBottom w:val="120"/>
          <w:divBdr>
            <w:top w:val="none" w:sz="0" w:space="0" w:color="auto"/>
            <w:left w:val="none" w:sz="0" w:space="0" w:color="auto"/>
            <w:bottom w:val="none" w:sz="0" w:space="0" w:color="auto"/>
            <w:right w:val="none" w:sz="0" w:space="0" w:color="auto"/>
          </w:divBdr>
          <w:divsChild>
            <w:div w:id="10094113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96964830">
          <w:marLeft w:val="0"/>
          <w:marRight w:val="0"/>
          <w:marTop w:val="0"/>
          <w:marBottom w:val="120"/>
          <w:divBdr>
            <w:top w:val="none" w:sz="0" w:space="0" w:color="auto"/>
            <w:left w:val="none" w:sz="0" w:space="0" w:color="auto"/>
            <w:bottom w:val="none" w:sz="0" w:space="0" w:color="auto"/>
            <w:right w:val="none" w:sz="0" w:space="0" w:color="auto"/>
          </w:divBdr>
        </w:div>
      </w:divsChild>
    </w:div>
    <w:div w:id="995911593">
      <w:bodyDiv w:val="1"/>
      <w:marLeft w:val="0"/>
      <w:marRight w:val="0"/>
      <w:marTop w:val="0"/>
      <w:marBottom w:val="0"/>
      <w:divBdr>
        <w:top w:val="none" w:sz="0" w:space="0" w:color="auto"/>
        <w:left w:val="none" w:sz="0" w:space="0" w:color="auto"/>
        <w:bottom w:val="none" w:sz="0" w:space="0" w:color="auto"/>
        <w:right w:val="none" w:sz="0" w:space="0" w:color="auto"/>
      </w:divBdr>
      <w:divsChild>
        <w:div w:id="1532961007">
          <w:marLeft w:val="-225"/>
          <w:marRight w:val="-225"/>
          <w:marTop w:val="0"/>
          <w:marBottom w:val="0"/>
          <w:divBdr>
            <w:top w:val="none" w:sz="0" w:space="0" w:color="auto"/>
            <w:left w:val="none" w:sz="0" w:space="0" w:color="auto"/>
            <w:bottom w:val="none" w:sz="0" w:space="0" w:color="auto"/>
            <w:right w:val="none" w:sz="0" w:space="0" w:color="auto"/>
          </w:divBdr>
          <w:divsChild>
            <w:div w:id="1636913750">
              <w:marLeft w:val="0"/>
              <w:marRight w:val="0"/>
              <w:marTop w:val="0"/>
              <w:marBottom w:val="0"/>
              <w:divBdr>
                <w:top w:val="none" w:sz="0" w:space="0" w:color="auto"/>
                <w:left w:val="none" w:sz="0" w:space="0" w:color="auto"/>
                <w:bottom w:val="none" w:sz="0" w:space="0" w:color="auto"/>
                <w:right w:val="none" w:sz="0" w:space="0" w:color="auto"/>
              </w:divBdr>
              <w:divsChild>
                <w:div w:id="1750998487">
                  <w:marLeft w:val="0"/>
                  <w:marRight w:val="0"/>
                  <w:marTop w:val="0"/>
                  <w:marBottom w:val="0"/>
                  <w:divBdr>
                    <w:top w:val="none" w:sz="0" w:space="0" w:color="auto"/>
                    <w:left w:val="none" w:sz="0" w:space="0" w:color="auto"/>
                    <w:bottom w:val="none" w:sz="0" w:space="0" w:color="auto"/>
                    <w:right w:val="none" w:sz="0" w:space="0" w:color="auto"/>
                  </w:divBdr>
                  <w:divsChild>
                    <w:div w:id="2077505012">
                      <w:marLeft w:val="0"/>
                      <w:marRight w:val="0"/>
                      <w:marTop w:val="0"/>
                      <w:marBottom w:val="0"/>
                      <w:divBdr>
                        <w:top w:val="none" w:sz="0" w:space="0" w:color="auto"/>
                        <w:left w:val="none" w:sz="0" w:space="0" w:color="auto"/>
                        <w:bottom w:val="none" w:sz="0" w:space="0" w:color="auto"/>
                        <w:right w:val="none" w:sz="0" w:space="0" w:color="auto"/>
                      </w:divBdr>
                      <w:divsChild>
                        <w:div w:id="1890189405">
                          <w:marLeft w:val="0"/>
                          <w:marRight w:val="0"/>
                          <w:marTop w:val="0"/>
                          <w:marBottom w:val="525"/>
                          <w:divBdr>
                            <w:top w:val="none" w:sz="0" w:space="0" w:color="auto"/>
                            <w:left w:val="none" w:sz="0" w:space="0" w:color="auto"/>
                            <w:bottom w:val="none" w:sz="0" w:space="0" w:color="auto"/>
                            <w:right w:val="none" w:sz="0" w:space="0" w:color="auto"/>
                          </w:divBdr>
                          <w:divsChild>
                            <w:div w:id="10081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548705">
          <w:marLeft w:val="-225"/>
          <w:marRight w:val="-225"/>
          <w:marTop w:val="0"/>
          <w:marBottom w:val="0"/>
          <w:divBdr>
            <w:top w:val="none" w:sz="0" w:space="0" w:color="auto"/>
            <w:left w:val="none" w:sz="0" w:space="0" w:color="auto"/>
            <w:bottom w:val="none" w:sz="0" w:space="0" w:color="auto"/>
            <w:right w:val="none" w:sz="0" w:space="0" w:color="auto"/>
          </w:divBdr>
          <w:divsChild>
            <w:div w:id="399836171">
              <w:marLeft w:val="0"/>
              <w:marRight w:val="0"/>
              <w:marTop w:val="0"/>
              <w:marBottom w:val="0"/>
              <w:divBdr>
                <w:top w:val="none" w:sz="0" w:space="0" w:color="auto"/>
                <w:left w:val="none" w:sz="0" w:space="0" w:color="auto"/>
                <w:bottom w:val="none" w:sz="0" w:space="0" w:color="auto"/>
                <w:right w:val="none" w:sz="0" w:space="0" w:color="auto"/>
              </w:divBdr>
              <w:divsChild>
                <w:div w:id="137500914">
                  <w:marLeft w:val="0"/>
                  <w:marRight w:val="0"/>
                  <w:marTop w:val="0"/>
                  <w:marBottom w:val="0"/>
                  <w:divBdr>
                    <w:top w:val="none" w:sz="0" w:space="0" w:color="auto"/>
                    <w:left w:val="none" w:sz="0" w:space="0" w:color="auto"/>
                    <w:bottom w:val="none" w:sz="0" w:space="0" w:color="auto"/>
                    <w:right w:val="none" w:sz="0" w:space="0" w:color="auto"/>
                  </w:divBdr>
                  <w:divsChild>
                    <w:div w:id="328142596">
                      <w:marLeft w:val="0"/>
                      <w:marRight w:val="0"/>
                      <w:marTop w:val="0"/>
                      <w:marBottom w:val="0"/>
                      <w:divBdr>
                        <w:top w:val="none" w:sz="0" w:space="0" w:color="auto"/>
                        <w:left w:val="none" w:sz="0" w:space="0" w:color="auto"/>
                        <w:bottom w:val="none" w:sz="0" w:space="0" w:color="auto"/>
                        <w:right w:val="none" w:sz="0" w:space="0" w:color="auto"/>
                      </w:divBdr>
                      <w:divsChild>
                        <w:div w:id="981619525">
                          <w:marLeft w:val="0"/>
                          <w:marRight w:val="0"/>
                          <w:marTop w:val="0"/>
                          <w:marBottom w:val="525"/>
                          <w:divBdr>
                            <w:top w:val="none" w:sz="0" w:space="0" w:color="auto"/>
                            <w:left w:val="none" w:sz="0" w:space="0" w:color="auto"/>
                            <w:bottom w:val="none" w:sz="0" w:space="0" w:color="auto"/>
                            <w:right w:val="none" w:sz="0" w:space="0" w:color="auto"/>
                          </w:divBdr>
                          <w:divsChild>
                            <w:div w:id="9417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350876">
          <w:marLeft w:val="-225"/>
          <w:marRight w:val="-225"/>
          <w:marTop w:val="0"/>
          <w:marBottom w:val="0"/>
          <w:divBdr>
            <w:top w:val="none" w:sz="0" w:space="0" w:color="auto"/>
            <w:left w:val="none" w:sz="0" w:space="0" w:color="auto"/>
            <w:bottom w:val="none" w:sz="0" w:space="0" w:color="auto"/>
            <w:right w:val="none" w:sz="0" w:space="0" w:color="auto"/>
          </w:divBdr>
          <w:divsChild>
            <w:div w:id="270943505">
              <w:marLeft w:val="0"/>
              <w:marRight w:val="0"/>
              <w:marTop w:val="0"/>
              <w:marBottom w:val="0"/>
              <w:divBdr>
                <w:top w:val="none" w:sz="0" w:space="0" w:color="auto"/>
                <w:left w:val="none" w:sz="0" w:space="0" w:color="auto"/>
                <w:bottom w:val="none" w:sz="0" w:space="0" w:color="auto"/>
                <w:right w:val="none" w:sz="0" w:space="0" w:color="auto"/>
              </w:divBdr>
              <w:divsChild>
                <w:div w:id="1677610804">
                  <w:marLeft w:val="0"/>
                  <w:marRight w:val="0"/>
                  <w:marTop w:val="0"/>
                  <w:marBottom w:val="0"/>
                  <w:divBdr>
                    <w:top w:val="none" w:sz="0" w:space="0" w:color="auto"/>
                    <w:left w:val="none" w:sz="0" w:space="0" w:color="auto"/>
                    <w:bottom w:val="none" w:sz="0" w:space="0" w:color="auto"/>
                    <w:right w:val="none" w:sz="0" w:space="0" w:color="auto"/>
                  </w:divBdr>
                  <w:divsChild>
                    <w:div w:id="927235417">
                      <w:marLeft w:val="0"/>
                      <w:marRight w:val="0"/>
                      <w:marTop w:val="0"/>
                      <w:marBottom w:val="0"/>
                      <w:divBdr>
                        <w:top w:val="none" w:sz="0" w:space="0" w:color="auto"/>
                        <w:left w:val="none" w:sz="0" w:space="0" w:color="auto"/>
                        <w:bottom w:val="none" w:sz="0" w:space="0" w:color="auto"/>
                        <w:right w:val="none" w:sz="0" w:space="0" w:color="auto"/>
                      </w:divBdr>
                      <w:divsChild>
                        <w:div w:id="1255749560">
                          <w:marLeft w:val="0"/>
                          <w:marRight w:val="0"/>
                          <w:marTop w:val="0"/>
                          <w:marBottom w:val="525"/>
                          <w:divBdr>
                            <w:top w:val="none" w:sz="0" w:space="0" w:color="auto"/>
                            <w:left w:val="none" w:sz="0" w:space="0" w:color="auto"/>
                            <w:bottom w:val="none" w:sz="0" w:space="0" w:color="auto"/>
                            <w:right w:val="none" w:sz="0" w:space="0" w:color="auto"/>
                          </w:divBdr>
                          <w:divsChild>
                            <w:div w:id="1704355092">
                              <w:marLeft w:val="0"/>
                              <w:marRight w:val="0"/>
                              <w:marTop w:val="0"/>
                              <w:marBottom w:val="0"/>
                              <w:divBdr>
                                <w:top w:val="none" w:sz="0" w:space="0" w:color="auto"/>
                                <w:left w:val="none" w:sz="0" w:space="0" w:color="auto"/>
                                <w:bottom w:val="none" w:sz="0" w:space="0" w:color="auto"/>
                                <w:right w:val="none" w:sz="0" w:space="0" w:color="auto"/>
                              </w:divBdr>
                            </w:div>
                          </w:divsChild>
                        </w:div>
                        <w:div w:id="637035641">
                          <w:marLeft w:val="0"/>
                          <w:marRight w:val="0"/>
                          <w:marTop w:val="0"/>
                          <w:marBottom w:val="525"/>
                          <w:divBdr>
                            <w:top w:val="none" w:sz="0" w:space="0" w:color="auto"/>
                            <w:left w:val="none" w:sz="0" w:space="0" w:color="auto"/>
                            <w:bottom w:val="none" w:sz="0" w:space="0" w:color="auto"/>
                            <w:right w:val="none" w:sz="0" w:space="0" w:color="auto"/>
                          </w:divBdr>
                          <w:divsChild>
                            <w:div w:id="630982547">
                              <w:marLeft w:val="0"/>
                              <w:marRight w:val="0"/>
                              <w:marTop w:val="0"/>
                              <w:marBottom w:val="0"/>
                              <w:divBdr>
                                <w:top w:val="none" w:sz="0" w:space="0" w:color="auto"/>
                                <w:left w:val="none" w:sz="0" w:space="0" w:color="auto"/>
                                <w:bottom w:val="none" w:sz="0" w:space="0" w:color="auto"/>
                                <w:right w:val="none" w:sz="0" w:space="0" w:color="auto"/>
                              </w:divBdr>
                            </w:div>
                          </w:divsChild>
                        </w:div>
                        <w:div w:id="752631744">
                          <w:marLeft w:val="0"/>
                          <w:marRight w:val="0"/>
                          <w:marTop w:val="0"/>
                          <w:marBottom w:val="525"/>
                          <w:divBdr>
                            <w:top w:val="none" w:sz="0" w:space="0" w:color="auto"/>
                            <w:left w:val="none" w:sz="0" w:space="0" w:color="auto"/>
                            <w:bottom w:val="none" w:sz="0" w:space="0" w:color="auto"/>
                            <w:right w:val="none" w:sz="0" w:space="0" w:color="auto"/>
                          </w:divBdr>
                          <w:divsChild>
                            <w:div w:id="2083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535843">
      <w:bodyDiv w:val="1"/>
      <w:marLeft w:val="0"/>
      <w:marRight w:val="0"/>
      <w:marTop w:val="0"/>
      <w:marBottom w:val="0"/>
      <w:divBdr>
        <w:top w:val="none" w:sz="0" w:space="0" w:color="auto"/>
        <w:left w:val="none" w:sz="0" w:space="0" w:color="auto"/>
        <w:bottom w:val="none" w:sz="0" w:space="0" w:color="auto"/>
        <w:right w:val="none" w:sz="0" w:space="0" w:color="auto"/>
      </w:divBdr>
      <w:divsChild>
        <w:div w:id="1206067055">
          <w:marLeft w:val="0"/>
          <w:marRight w:val="0"/>
          <w:marTop w:val="0"/>
          <w:marBottom w:val="0"/>
          <w:divBdr>
            <w:top w:val="none" w:sz="0" w:space="0" w:color="auto"/>
            <w:left w:val="none" w:sz="0" w:space="0" w:color="auto"/>
            <w:bottom w:val="none" w:sz="0" w:space="0" w:color="auto"/>
            <w:right w:val="none" w:sz="0" w:space="0" w:color="auto"/>
          </w:divBdr>
        </w:div>
        <w:div w:id="1791780061">
          <w:marLeft w:val="0"/>
          <w:marRight w:val="0"/>
          <w:marTop w:val="0"/>
          <w:marBottom w:val="0"/>
          <w:divBdr>
            <w:top w:val="none" w:sz="0" w:space="0" w:color="auto"/>
            <w:left w:val="none" w:sz="0" w:space="0" w:color="auto"/>
            <w:bottom w:val="none" w:sz="0" w:space="0" w:color="auto"/>
            <w:right w:val="none" w:sz="0" w:space="0" w:color="auto"/>
          </w:divBdr>
        </w:div>
        <w:div w:id="1126966505">
          <w:marLeft w:val="0"/>
          <w:marRight w:val="0"/>
          <w:marTop w:val="0"/>
          <w:marBottom w:val="0"/>
          <w:divBdr>
            <w:top w:val="none" w:sz="0" w:space="0" w:color="auto"/>
            <w:left w:val="none" w:sz="0" w:space="0" w:color="auto"/>
            <w:bottom w:val="none" w:sz="0" w:space="0" w:color="auto"/>
            <w:right w:val="none" w:sz="0" w:space="0" w:color="auto"/>
          </w:divBdr>
          <w:divsChild>
            <w:div w:id="197668685">
              <w:marLeft w:val="0"/>
              <w:marRight w:val="0"/>
              <w:marTop w:val="0"/>
              <w:marBottom w:val="0"/>
              <w:divBdr>
                <w:top w:val="none" w:sz="0" w:space="0" w:color="auto"/>
                <w:left w:val="none" w:sz="0" w:space="0" w:color="auto"/>
                <w:bottom w:val="none" w:sz="0" w:space="0" w:color="auto"/>
                <w:right w:val="none" w:sz="0" w:space="0" w:color="auto"/>
              </w:divBdr>
              <w:divsChild>
                <w:div w:id="606474235">
                  <w:marLeft w:val="3825"/>
                  <w:marRight w:val="0"/>
                  <w:marTop w:val="0"/>
                  <w:marBottom w:val="0"/>
                  <w:divBdr>
                    <w:top w:val="none" w:sz="0" w:space="0" w:color="auto"/>
                    <w:left w:val="none" w:sz="0" w:space="0" w:color="auto"/>
                    <w:bottom w:val="none" w:sz="0" w:space="0" w:color="auto"/>
                    <w:right w:val="none" w:sz="0" w:space="0" w:color="auto"/>
                  </w:divBdr>
                </w:div>
              </w:divsChild>
            </w:div>
          </w:divsChild>
        </w:div>
        <w:div w:id="53431444">
          <w:marLeft w:val="0"/>
          <w:marRight w:val="0"/>
          <w:marTop w:val="0"/>
          <w:marBottom w:val="0"/>
          <w:divBdr>
            <w:top w:val="none" w:sz="0" w:space="0" w:color="auto"/>
            <w:left w:val="none" w:sz="0" w:space="0" w:color="auto"/>
            <w:bottom w:val="none" w:sz="0" w:space="0" w:color="auto"/>
            <w:right w:val="none" w:sz="0" w:space="0" w:color="auto"/>
          </w:divBdr>
        </w:div>
        <w:div w:id="1339884744">
          <w:marLeft w:val="0"/>
          <w:marRight w:val="0"/>
          <w:marTop w:val="0"/>
          <w:marBottom w:val="0"/>
          <w:divBdr>
            <w:top w:val="none" w:sz="0" w:space="0" w:color="auto"/>
            <w:left w:val="none" w:sz="0" w:space="0" w:color="auto"/>
            <w:bottom w:val="none" w:sz="0" w:space="0" w:color="auto"/>
            <w:right w:val="none" w:sz="0" w:space="0" w:color="auto"/>
          </w:divBdr>
          <w:divsChild>
            <w:div w:id="766536176">
              <w:marLeft w:val="0"/>
              <w:marRight w:val="0"/>
              <w:marTop w:val="0"/>
              <w:marBottom w:val="0"/>
              <w:divBdr>
                <w:top w:val="none" w:sz="0" w:space="0" w:color="auto"/>
                <w:left w:val="none" w:sz="0" w:space="0" w:color="auto"/>
                <w:bottom w:val="none" w:sz="0" w:space="0" w:color="auto"/>
                <w:right w:val="none" w:sz="0" w:space="0" w:color="auto"/>
              </w:divBdr>
              <w:divsChild>
                <w:div w:id="562184010">
                  <w:marLeft w:val="0"/>
                  <w:marRight w:val="0"/>
                  <w:marTop w:val="0"/>
                  <w:marBottom w:val="0"/>
                  <w:divBdr>
                    <w:top w:val="none" w:sz="0" w:space="0" w:color="auto"/>
                    <w:left w:val="none" w:sz="0" w:space="0" w:color="auto"/>
                    <w:bottom w:val="none" w:sz="0" w:space="0" w:color="auto"/>
                    <w:right w:val="none" w:sz="0" w:space="0" w:color="auto"/>
                  </w:divBdr>
                  <w:divsChild>
                    <w:div w:id="789317910">
                      <w:marLeft w:val="0"/>
                      <w:marRight w:val="0"/>
                      <w:marTop w:val="0"/>
                      <w:marBottom w:val="0"/>
                      <w:divBdr>
                        <w:top w:val="none" w:sz="0" w:space="0" w:color="auto"/>
                        <w:left w:val="none" w:sz="0" w:space="0" w:color="auto"/>
                        <w:bottom w:val="none" w:sz="0" w:space="0" w:color="auto"/>
                        <w:right w:val="none" w:sz="0" w:space="0" w:color="auto"/>
                      </w:divBdr>
                      <w:divsChild>
                        <w:div w:id="2063678283">
                          <w:marLeft w:val="0"/>
                          <w:marRight w:val="0"/>
                          <w:marTop w:val="0"/>
                          <w:marBottom w:val="0"/>
                          <w:divBdr>
                            <w:top w:val="none" w:sz="0" w:space="0" w:color="auto"/>
                            <w:left w:val="none" w:sz="0" w:space="0" w:color="auto"/>
                            <w:bottom w:val="none" w:sz="0" w:space="0" w:color="auto"/>
                            <w:right w:val="none" w:sz="0" w:space="0" w:color="auto"/>
                          </w:divBdr>
                        </w:div>
                        <w:div w:id="13122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9426">
                  <w:marLeft w:val="0"/>
                  <w:marRight w:val="0"/>
                  <w:marTop w:val="0"/>
                  <w:marBottom w:val="0"/>
                  <w:divBdr>
                    <w:top w:val="none" w:sz="0" w:space="0" w:color="auto"/>
                    <w:left w:val="none" w:sz="0" w:space="0" w:color="auto"/>
                    <w:bottom w:val="none" w:sz="0" w:space="0" w:color="auto"/>
                    <w:right w:val="none" w:sz="0" w:space="0" w:color="auto"/>
                  </w:divBdr>
                  <w:divsChild>
                    <w:div w:id="6035349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5855122">
          <w:marLeft w:val="0"/>
          <w:marRight w:val="0"/>
          <w:marTop w:val="0"/>
          <w:marBottom w:val="0"/>
          <w:divBdr>
            <w:top w:val="none" w:sz="0" w:space="0" w:color="auto"/>
            <w:left w:val="none" w:sz="0" w:space="0" w:color="auto"/>
            <w:bottom w:val="none" w:sz="0" w:space="0" w:color="auto"/>
            <w:right w:val="none" w:sz="0" w:space="0" w:color="auto"/>
          </w:divBdr>
        </w:div>
        <w:div w:id="1589343097">
          <w:marLeft w:val="0"/>
          <w:marRight w:val="0"/>
          <w:marTop w:val="0"/>
          <w:marBottom w:val="0"/>
          <w:divBdr>
            <w:top w:val="none" w:sz="0" w:space="0" w:color="auto"/>
            <w:left w:val="none" w:sz="0" w:space="0" w:color="auto"/>
            <w:bottom w:val="none" w:sz="0" w:space="0" w:color="auto"/>
            <w:right w:val="none" w:sz="0" w:space="0" w:color="auto"/>
          </w:divBdr>
        </w:div>
        <w:div w:id="469445290">
          <w:marLeft w:val="0"/>
          <w:marRight w:val="0"/>
          <w:marTop w:val="0"/>
          <w:marBottom w:val="0"/>
          <w:divBdr>
            <w:top w:val="none" w:sz="0" w:space="0" w:color="auto"/>
            <w:left w:val="none" w:sz="0" w:space="0" w:color="auto"/>
            <w:bottom w:val="none" w:sz="0" w:space="0" w:color="auto"/>
            <w:right w:val="none" w:sz="0" w:space="0" w:color="auto"/>
          </w:divBdr>
        </w:div>
      </w:divsChild>
    </w:div>
    <w:div w:id="1255017984">
      <w:bodyDiv w:val="1"/>
      <w:marLeft w:val="0"/>
      <w:marRight w:val="0"/>
      <w:marTop w:val="0"/>
      <w:marBottom w:val="0"/>
      <w:divBdr>
        <w:top w:val="none" w:sz="0" w:space="0" w:color="auto"/>
        <w:left w:val="none" w:sz="0" w:space="0" w:color="auto"/>
        <w:bottom w:val="none" w:sz="0" w:space="0" w:color="auto"/>
        <w:right w:val="none" w:sz="0" w:space="0" w:color="auto"/>
      </w:divBdr>
    </w:div>
    <w:div w:id="177583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Peloponnesian_War" TargetMode="External"/><Relationship Id="rId299" Type="http://schemas.openxmlformats.org/officeDocument/2006/relationships/hyperlink" Target="https://en.wikipedia.org/wiki/File:Santorini_Montage_L.png" TargetMode="External"/><Relationship Id="rId21" Type="http://schemas.openxmlformats.org/officeDocument/2006/relationships/hyperlink" Target="https://en.wikipedia.org/wiki/Volcanic_eruption" TargetMode="External"/><Relationship Id="rId63" Type="http://schemas.openxmlformats.org/officeDocument/2006/relationships/hyperlink" Target="https://en.wikipedia.org/wiki/Crete" TargetMode="External"/><Relationship Id="rId159" Type="http://schemas.openxmlformats.org/officeDocument/2006/relationships/hyperlink" Target="https://en.wikipedia.org/wiki/World_War_II" TargetMode="External"/><Relationship Id="rId324" Type="http://schemas.openxmlformats.org/officeDocument/2006/relationships/hyperlink" Target="https://en.wikipedia.org/wiki/Postal_codes_in_Greece" TargetMode="External"/><Relationship Id="rId170" Type="http://schemas.openxmlformats.org/officeDocument/2006/relationships/hyperlink" Target="https://en.wikipedia.org/wiki/Santorini" TargetMode="External"/><Relationship Id="rId226" Type="http://schemas.openxmlformats.org/officeDocument/2006/relationships/hyperlink" Target="https://en.wikipedia.org/wiki/File:Viewing_Fira_from_Nea_Kameni.JPG" TargetMode="External"/><Relationship Id="rId268" Type="http://schemas.openxmlformats.org/officeDocument/2006/relationships/hyperlink" Target="https://en.wikipedia.org/wiki/Mycenaean_Greece" TargetMode="External"/><Relationship Id="rId32" Type="http://schemas.openxmlformats.org/officeDocument/2006/relationships/hyperlink" Target="https://en.wikipedia.org/wiki/File:Fresque_du_printemps,_Akrotiri,_Gr%C3%A8ce.jpg" TargetMode="External"/><Relationship Id="rId74" Type="http://schemas.openxmlformats.org/officeDocument/2006/relationships/hyperlink" Target="https://en.wikipedia.org/wiki/Promontory" TargetMode="External"/><Relationship Id="rId128" Type="http://schemas.openxmlformats.org/officeDocument/2006/relationships/hyperlink" Target="https://en.wikipedia.org/wiki/Santorini" TargetMode="External"/><Relationship Id="rId5" Type="http://schemas.openxmlformats.org/officeDocument/2006/relationships/hyperlink" Target="https://en.wikipedia.org/wiki/Greek_language" TargetMode="External"/><Relationship Id="rId181" Type="http://schemas.openxmlformats.org/officeDocument/2006/relationships/hyperlink" Target="https://en.wikipedia.org/wiki/Santorini" TargetMode="External"/><Relationship Id="rId237" Type="http://schemas.openxmlformats.org/officeDocument/2006/relationships/hyperlink" Target="https://en.wikipedia.org/wiki/Volcanic_cone" TargetMode="External"/><Relationship Id="rId279" Type="http://schemas.openxmlformats.org/officeDocument/2006/relationships/hyperlink" Target="https://en.wikipedia.org/wiki/Crown_Prince_Thutmose" TargetMode="External"/><Relationship Id="rId43" Type="http://schemas.openxmlformats.org/officeDocument/2006/relationships/hyperlink" Target="https://en.wikipedia.org/wiki/Textile" TargetMode="External"/><Relationship Id="rId139" Type="http://schemas.openxmlformats.org/officeDocument/2006/relationships/hyperlink" Target="https://en.wikipedia.org/wiki/Santorini" TargetMode="External"/><Relationship Id="rId290" Type="http://schemas.openxmlformats.org/officeDocument/2006/relationships/hyperlink" Target="https://en.wikipedia.org/wiki/Discovery_Channel" TargetMode="External"/><Relationship Id="rId304" Type="http://schemas.openxmlformats.org/officeDocument/2006/relationships/hyperlink" Target="https://it.wikipedia.org/wiki/Cattedrale_della_Presentazione_di_Cristo_(Fira)" TargetMode="External"/><Relationship Id="rId85" Type="http://schemas.openxmlformats.org/officeDocument/2006/relationships/hyperlink" Target="https://en.wikipedia.org/wiki/File:Episkopi_Gonias_(2797558143).jpg" TargetMode="External"/><Relationship Id="rId150" Type="http://schemas.openxmlformats.org/officeDocument/2006/relationships/hyperlink" Target="https://en.wikipedia.org/wiki/Santorini" TargetMode="External"/><Relationship Id="rId192" Type="http://schemas.openxmlformats.org/officeDocument/2006/relationships/hyperlink" Target="https://en.wikipedia.org/wiki/Santorini" TargetMode="External"/><Relationship Id="rId206" Type="http://schemas.openxmlformats.org/officeDocument/2006/relationships/hyperlink" Target="https://en.wikipedia.org/wiki/Eurasian_Plate" TargetMode="External"/><Relationship Id="rId248" Type="http://schemas.openxmlformats.org/officeDocument/2006/relationships/hyperlink" Target="https://en.wikipedia.org/wiki/Santorini" TargetMode="External"/><Relationship Id="rId12" Type="http://schemas.openxmlformats.org/officeDocument/2006/relationships/hyperlink" Target="https://en.wikipedia.org/wiki/Greece" TargetMode="External"/><Relationship Id="rId108" Type="http://schemas.openxmlformats.org/officeDocument/2006/relationships/hyperlink" Target="https://en.wikipedia.org/wiki/Argonauts" TargetMode="External"/><Relationship Id="rId315" Type="http://schemas.openxmlformats.org/officeDocument/2006/relationships/hyperlink" Target="https://en.wikipedia.org/wiki/South_Aegean" TargetMode="External"/><Relationship Id="rId54" Type="http://schemas.openxmlformats.org/officeDocument/2006/relationships/hyperlink" Target="https://en.wikipedia.org/wiki/Santorini" TargetMode="External"/><Relationship Id="rId96" Type="http://schemas.openxmlformats.org/officeDocument/2006/relationships/hyperlink" Target="https://en.wikipedia.org/wiki/Teiresias" TargetMode="External"/><Relationship Id="rId161" Type="http://schemas.openxmlformats.org/officeDocument/2006/relationships/hyperlink" Target="https://en.wikipedia.org/wiki/Raid_on_Santorini" TargetMode="External"/><Relationship Id="rId217" Type="http://schemas.openxmlformats.org/officeDocument/2006/relationships/hyperlink" Target="https://en.wikipedia.org/wiki/File:Santorini_3D_version_1.gif" TargetMode="External"/><Relationship Id="rId259" Type="http://schemas.openxmlformats.org/officeDocument/2006/relationships/hyperlink" Target="https://en.wikipedia.org/wiki/Bible" TargetMode="External"/><Relationship Id="rId23" Type="http://schemas.openxmlformats.org/officeDocument/2006/relationships/hyperlink" Target="https://en.wikipedia.org/wiki/Minoan_eruption" TargetMode="External"/><Relationship Id="rId119" Type="http://schemas.openxmlformats.org/officeDocument/2006/relationships/hyperlink" Target="https://en.wikipedia.org/wiki/Ptolemaic_Egypt" TargetMode="External"/><Relationship Id="rId270" Type="http://schemas.openxmlformats.org/officeDocument/2006/relationships/hyperlink" Target="https://en.wikipedia.org/wiki/Ahmose_I" TargetMode="External"/><Relationship Id="rId326" Type="http://schemas.openxmlformats.org/officeDocument/2006/relationships/hyperlink" Target="https://en.wikipedia.org/wiki/Vehicle_registration_plates_of_Greece" TargetMode="External"/><Relationship Id="rId65" Type="http://schemas.openxmlformats.org/officeDocument/2006/relationships/hyperlink" Target="https://en.wikipedia.org/wiki/Cyprus" TargetMode="External"/><Relationship Id="rId130" Type="http://schemas.openxmlformats.org/officeDocument/2006/relationships/hyperlink" Target="https://en.wikipedia.org/wiki/Leo_III_the_Isaurian" TargetMode="External"/><Relationship Id="rId172" Type="http://schemas.openxmlformats.org/officeDocument/2006/relationships/hyperlink" Target="https://en.wikipedia.org/wiki/Santorini" TargetMode="External"/><Relationship Id="rId228" Type="http://schemas.openxmlformats.org/officeDocument/2006/relationships/hyperlink" Target="https://en.wikipedia.org/wiki/Caldera" TargetMode="External"/><Relationship Id="rId281" Type="http://schemas.openxmlformats.org/officeDocument/2006/relationships/hyperlink" Target="https://en.wikipedia.org/wiki/Location_hypotheses_of_Atlantis" TargetMode="External"/><Relationship Id="rId34" Type="http://schemas.openxmlformats.org/officeDocument/2006/relationships/hyperlink" Target="https://en.wikipedia.org/wiki/Fresco" TargetMode="External"/><Relationship Id="rId76" Type="http://schemas.openxmlformats.org/officeDocument/2006/relationships/hyperlink" Target="https://en.wikipedia.org/wiki/Minoan_chronology" TargetMode="External"/><Relationship Id="rId141" Type="http://schemas.openxmlformats.org/officeDocument/2006/relationships/hyperlink" Target="https://en.wikipedia.org/wiki/Santorini" TargetMode="External"/><Relationship Id="rId7" Type="http://schemas.openxmlformats.org/officeDocument/2006/relationships/hyperlink" Target="https://en.wikipedia.org/wiki/Greek_language" TargetMode="External"/><Relationship Id="rId183" Type="http://schemas.openxmlformats.org/officeDocument/2006/relationships/hyperlink" Target="https://en.wikipedia.org/wiki/Santorini" TargetMode="External"/><Relationship Id="rId239" Type="http://schemas.openxmlformats.org/officeDocument/2006/relationships/hyperlink" Target="https://en.wikipedia.org/wiki/Silicic" TargetMode="External"/><Relationship Id="rId250" Type="http://schemas.openxmlformats.org/officeDocument/2006/relationships/hyperlink" Target="https://en.wikipedia.org/wiki/Hatepe_eruption" TargetMode="External"/><Relationship Id="rId271" Type="http://schemas.openxmlformats.org/officeDocument/2006/relationships/hyperlink" Target="https://en.wikipedia.org/wiki/Red_Sea" TargetMode="External"/><Relationship Id="rId292" Type="http://schemas.openxmlformats.org/officeDocument/2006/relationships/hyperlink" Target="https://en.wikipedia.org/wiki/Santorini" TargetMode="External"/><Relationship Id="rId306" Type="http://schemas.openxmlformats.org/officeDocument/2006/relationships/hyperlink" Target="https://en.wikipedia.org/wiki/Santorini_caldera" TargetMode="External"/><Relationship Id="rId24" Type="http://schemas.openxmlformats.org/officeDocument/2006/relationships/hyperlink" Target="https://en.wikipedia.org/wiki/Minoan_civilization" TargetMode="External"/><Relationship Id="rId45" Type="http://schemas.openxmlformats.org/officeDocument/2006/relationships/hyperlink" Target="https://en.wikipedia.org/wiki/Bronze_Age" TargetMode="External"/><Relationship Id="rId66" Type="http://schemas.openxmlformats.org/officeDocument/2006/relationships/hyperlink" Target="https://en.wikipedia.org/wiki/Syria" TargetMode="External"/><Relationship Id="rId87" Type="http://schemas.openxmlformats.org/officeDocument/2006/relationships/hyperlink" Target="https://en.wikipedia.org/wiki/Panagia_Episkopi" TargetMode="External"/><Relationship Id="rId110" Type="http://schemas.openxmlformats.org/officeDocument/2006/relationships/hyperlink" Target="https://en.wikipedia.org/wiki/Lemnos" TargetMode="External"/><Relationship Id="rId131" Type="http://schemas.openxmlformats.org/officeDocument/2006/relationships/hyperlink" Target="https://en.wikipedia.org/wiki/Byzantine_Iconoclasm" TargetMode="External"/><Relationship Id="rId327" Type="http://schemas.openxmlformats.org/officeDocument/2006/relationships/hyperlink" Target="http://www.thira.gr/" TargetMode="External"/><Relationship Id="rId152" Type="http://schemas.openxmlformats.org/officeDocument/2006/relationships/hyperlink" Target="https://en.wikipedia.org/wiki/Alexei_Grigoryevich_Orlov" TargetMode="External"/><Relationship Id="rId173" Type="http://schemas.openxmlformats.org/officeDocument/2006/relationships/hyperlink" Target="https://en.wikipedia.org/wiki/Santorini" TargetMode="External"/><Relationship Id="rId194" Type="http://schemas.openxmlformats.org/officeDocument/2006/relationships/image" Target="media/image10.jpeg"/><Relationship Id="rId208" Type="http://schemas.openxmlformats.org/officeDocument/2006/relationships/hyperlink" Target="https://en.wikipedia.org/wiki/Miocene" TargetMode="External"/><Relationship Id="rId229" Type="http://schemas.openxmlformats.org/officeDocument/2006/relationships/hyperlink" Target="https://en.wikipedia.org/wiki/Santorini" TargetMode="External"/><Relationship Id="rId240" Type="http://schemas.openxmlformats.org/officeDocument/2006/relationships/hyperlink" Target="https://en.wikipedia.org/wiki/File:ISS017-E-5037_lrg.jpg" TargetMode="External"/><Relationship Id="rId261" Type="http://schemas.openxmlformats.org/officeDocument/2006/relationships/hyperlink" Target="https://en.wikipedia.org/wiki/Documentary_film" TargetMode="External"/><Relationship Id="rId14" Type="http://schemas.openxmlformats.org/officeDocument/2006/relationships/hyperlink" Target="https://en.wikipedia.org/wiki/Santorini_caldera" TargetMode="External"/><Relationship Id="rId35" Type="http://schemas.openxmlformats.org/officeDocument/2006/relationships/hyperlink" Target="https://en.wikipedia.org/wiki/Bronze_Age" TargetMode="External"/><Relationship Id="rId56" Type="http://schemas.openxmlformats.org/officeDocument/2006/relationships/hyperlink" Target="https://en.wikipedia.org/wiki/Crocus" TargetMode="External"/><Relationship Id="rId77" Type="http://schemas.openxmlformats.org/officeDocument/2006/relationships/hyperlink" Target="https://en.wikipedia.org/wiki/Santorini" TargetMode="External"/><Relationship Id="rId100" Type="http://schemas.openxmlformats.org/officeDocument/2006/relationships/hyperlink" Target="https://en.wikipedia.org/wiki/Herodotus" TargetMode="External"/><Relationship Id="rId282" Type="http://schemas.openxmlformats.org/officeDocument/2006/relationships/hyperlink" Target="https://en.wikipedia.org/wiki/Archeology" TargetMode="External"/><Relationship Id="rId317" Type="http://schemas.openxmlformats.org/officeDocument/2006/relationships/hyperlink" Target="https://en.wikipedia.org/wiki/Thira_(regional_unit)" TargetMode="External"/><Relationship Id="rId8" Type="http://schemas.openxmlformats.org/officeDocument/2006/relationships/hyperlink" Target="https://en.wikipedia.org/wiki/Help:IPA/Greek" TargetMode="External"/><Relationship Id="rId98" Type="http://schemas.openxmlformats.org/officeDocument/2006/relationships/hyperlink" Target="https://en.wikipedia.org/wiki/Bronze_Age_collapse" TargetMode="External"/><Relationship Id="rId121" Type="http://schemas.openxmlformats.org/officeDocument/2006/relationships/hyperlink" Target="https://en.wikipedia.org/wiki/Roman_Empire" TargetMode="External"/><Relationship Id="rId142" Type="http://schemas.openxmlformats.org/officeDocument/2006/relationships/hyperlink" Target="https://en.wikipedia.org/wiki/Anatolian_beyliks" TargetMode="External"/><Relationship Id="rId163" Type="http://schemas.openxmlformats.org/officeDocument/2006/relationships/hyperlink" Target="https://en.wikipedia.org/wiki/Santorini" TargetMode="External"/><Relationship Id="rId184" Type="http://schemas.openxmlformats.org/officeDocument/2006/relationships/hyperlink" Target="https://en.wikipedia.org/wiki/Santorini" TargetMode="External"/><Relationship Id="rId219" Type="http://schemas.openxmlformats.org/officeDocument/2006/relationships/hyperlink" Target="https://en.wikipedia.org/wiki/Computer-generated_imagery" TargetMode="External"/><Relationship Id="rId230" Type="http://schemas.openxmlformats.org/officeDocument/2006/relationships/hyperlink" Target="https://en.wikipedia.org/wiki/Minoan_eruption" TargetMode="External"/><Relationship Id="rId251" Type="http://schemas.openxmlformats.org/officeDocument/2006/relationships/hyperlink" Target="https://en.wikipedia.org/wiki/File:SantoriniPartialPano.jpg" TargetMode="External"/><Relationship Id="rId25" Type="http://schemas.openxmlformats.org/officeDocument/2006/relationships/hyperlink" Target="https://en.wikipedia.org/wiki/Santorini" TargetMode="External"/><Relationship Id="rId46" Type="http://schemas.openxmlformats.org/officeDocument/2006/relationships/hyperlink" Target="https://en.wikipedia.org/wiki/Santorini" TargetMode="External"/><Relationship Id="rId67" Type="http://schemas.openxmlformats.org/officeDocument/2006/relationships/hyperlink" Target="https://en.wikipedia.org/wiki/Egypt" TargetMode="External"/><Relationship Id="rId272" Type="http://schemas.openxmlformats.org/officeDocument/2006/relationships/hyperlink" Target="https://en.wikipedia.org/wiki/Reed_Sea" TargetMode="External"/><Relationship Id="rId293" Type="http://schemas.openxmlformats.org/officeDocument/2006/relationships/hyperlink" Target="https://en.wikipedia.org/wiki/Wikipedia:No_original_research" TargetMode="External"/><Relationship Id="rId307" Type="http://schemas.openxmlformats.org/officeDocument/2006/relationships/hyperlink" Target="https://en.wikipedia.org/wiki/File:Greece_location_map.svg" TargetMode="External"/><Relationship Id="rId328" Type="http://schemas.openxmlformats.org/officeDocument/2006/relationships/fontTable" Target="fontTable.xml"/><Relationship Id="rId88" Type="http://schemas.openxmlformats.org/officeDocument/2006/relationships/hyperlink" Target="https://en.wikipedia.org/wiki/File:GR-santorini-pyrgos.jpg" TargetMode="External"/><Relationship Id="rId111" Type="http://schemas.openxmlformats.org/officeDocument/2006/relationships/hyperlink" Target="https://en.wikipedia.org/wiki/Apollo" TargetMode="External"/><Relationship Id="rId132" Type="http://schemas.openxmlformats.org/officeDocument/2006/relationships/hyperlink" Target="https://en.wikipedia.org/wiki/Al-Idrisi" TargetMode="External"/><Relationship Id="rId153" Type="http://schemas.openxmlformats.org/officeDocument/2006/relationships/hyperlink" Target="https://en.wikipedia.org/wiki/Russo-Turkish_War_of_1768%E2%80%931774" TargetMode="External"/><Relationship Id="rId174" Type="http://schemas.openxmlformats.org/officeDocument/2006/relationships/hyperlink" Target="https://en.wikipedia.org/wiki/Santorini" TargetMode="External"/><Relationship Id="rId195" Type="http://schemas.openxmlformats.org/officeDocument/2006/relationships/hyperlink" Target="https://en.wikipedia.org/wiki/Santorini_caldera" TargetMode="External"/><Relationship Id="rId209" Type="http://schemas.openxmlformats.org/officeDocument/2006/relationships/hyperlink" Target="https://en.wikipedia.org/wiki/Hellenic_subduction_zone" TargetMode="External"/><Relationship Id="rId220" Type="http://schemas.openxmlformats.org/officeDocument/2006/relationships/hyperlink" Target="https://en.wikipedia.org/wiki/Aerial_view" TargetMode="External"/><Relationship Id="rId241" Type="http://schemas.openxmlformats.org/officeDocument/2006/relationships/image" Target="media/image14.jpeg"/><Relationship Id="rId15" Type="http://schemas.openxmlformats.org/officeDocument/2006/relationships/hyperlink" Target="https://en.wikipedia.org/wiki/Caldera" TargetMode="External"/><Relationship Id="rId36" Type="http://schemas.openxmlformats.org/officeDocument/2006/relationships/hyperlink" Target="https://en.wikipedia.org/wiki/File:Saffron_gatherersSantorini-3.jpg" TargetMode="External"/><Relationship Id="rId57" Type="http://schemas.openxmlformats.org/officeDocument/2006/relationships/hyperlink" Target="https://en.wikipedia.org/wiki/Goddess" TargetMode="External"/><Relationship Id="rId262" Type="http://schemas.openxmlformats.org/officeDocument/2006/relationships/hyperlink" Target="https://en.wikipedia.org/wiki/The_Exodus_Decoded" TargetMode="External"/><Relationship Id="rId283" Type="http://schemas.openxmlformats.org/officeDocument/2006/relationships/hyperlink" Target="https://en.wikipedia.org/wiki/Seismology" TargetMode="External"/><Relationship Id="rId318" Type="http://schemas.openxmlformats.org/officeDocument/2006/relationships/hyperlink" Target="https://en.wikipedia.org/wiki/Santorini" TargetMode="External"/><Relationship Id="rId78" Type="http://schemas.openxmlformats.org/officeDocument/2006/relationships/hyperlink" Target="https://en.wikipedia.org/wiki/Radiocarbon_dating" TargetMode="External"/><Relationship Id="rId99" Type="http://schemas.openxmlformats.org/officeDocument/2006/relationships/hyperlink" Target="https://en.wikipedia.org/wiki/Phoenicians" TargetMode="External"/><Relationship Id="rId101" Type="http://schemas.openxmlformats.org/officeDocument/2006/relationships/hyperlink" Target="https://en.wikipedia.org/wiki/Santorini" TargetMode="External"/><Relationship Id="rId122" Type="http://schemas.openxmlformats.org/officeDocument/2006/relationships/hyperlink" Target="https://en.wikipedia.org/wiki/Byzantine_Empire" TargetMode="External"/><Relationship Id="rId143" Type="http://schemas.openxmlformats.org/officeDocument/2006/relationships/hyperlink" Target="https://en.wikipedia.org/wiki/Ayd%C4%B1nids" TargetMode="External"/><Relationship Id="rId164" Type="http://schemas.openxmlformats.org/officeDocument/2006/relationships/hyperlink" Target="https://en.wikipedia.org/wiki/Santorini" TargetMode="External"/><Relationship Id="rId185" Type="http://schemas.openxmlformats.org/officeDocument/2006/relationships/hyperlink" Target="https://en.wikipedia.org/wiki/Santorini" TargetMode="External"/><Relationship Id="rId9" Type="http://schemas.openxmlformats.org/officeDocument/2006/relationships/hyperlink" Target="https://en.wikipedia.org/wiki/English_language" TargetMode="External"/><Relationship Id="rId210" Type="http://schemas.openxmlformats.org/officeDocument/2006/relationships/hyperlink" Target="https://en.wikipedia.org/wiki/Oceanic_crust" TargetMode="External"/><Relationship Id="rId26" Type="http://schemas.openxmlformats.org/officeDocument/2006/relationships/hyperlink" Target="https://en.wikipedia.org/wiki/Volcanic_ash" TargetMode="External"/><Relationship Id="rId231" Type="http://schemas.openxmlformats.org/officeDocument/2006/relationships/hyperlink" Target="https://en.wikipedia.org/wiki/Basalt" TargetMode="External"/><Relationship Id="rId252" Type="http://schemas.openxmlformats.org/officeDocument/2006/relationships/image" Target="media/image15.jpeg"/><Relationship Id="rId273" Type="http://schemas.openxmlformats.org/officeDocument/2006/relationships/hyperlink" Target="https://en.wikipedia.org/wiki/Tsunami" TargetMode="External"/><Relationship Id="rId294" Type="http://schemas.openxmlformats.org/officeDocument/2006/relationships/hyperlink" Target="https://en.wikipedia.org/wiki/Santorini" TargetMode="External"/><Relationship Id="rId308" Type="http://schemas.openxmlformats.org/officeDocument/2006/relationships/image" Target="media/image18.png"/><Relationship Id="rId329" Type="http://schemas.openxmlformats.org/officeDocument/2006/relationships/theme" Target="theme/theme1.xml"/><Relationship Id="rId47" Type="http://schemas.openxmlformats.org/officeDocument/2006/relationships/hyperlink" Target="https://en.wikipedia.org/wiki/Fresco" TargetMode="External"/><Relationship Id="rId68" Type="http://schemas.openxmlformats.org/officeDocument/2006/relationships/hyperlink" Target="https://en.wikipedia.org/wiki/Dodecanese" TargetMode="External"/><Relationship Id="rId89" Type="http://schemas.openxmlformats.org/officeDocument/2006/relationships/image" Target="media/image8.jpeg"/><Relationship Id="rId112" Type="http://schemas.openxmlformats.org/officeDocument/2006/relationships/hyperlink" Target="https://de.wikipedia.org/wiki/Friedrich_Hiller_von_Gaertringen_(Epigraphiker)" TargetMode="External"/><Relationship Id="rId133" Type="http://schemas.openxmlformats.org/officeDocument/2006/relationships/hyperlink" Target="https://en.wikipedia.org/wiki/Saint_Irene_(disambiguation)" TargetMode="External"/><Relationship Id="rId154" Type="http://schemas.openxmlformats.org/officeDocument/2006/relationships/hyperlink" Target="https://en.wikipedia.org/wiki/Greek_War_of_Independence" TargetMode="External"/><Relationship Id="rId175" Type="http://schemas.openxmlformats.org/officeDocument/2006/relationships/hyperlink" Target="https://en.wikipedia.org/wiki/Santorini" TargetMode="External"/><Relationship Id="rId196" Type="http://schemas.openxmlformats.org/officeDocument/2006/relationships/hyperlink" Target="https://en.wikipedia.org/wiki/Metamorphism" TargetMode="External"/><Relationship Id="rId200" Type="http://schemas.openxmlformats.org/officeDocument/2006/relationships/hyperlink" Target="https://en.wikipedia.org/wiki/Basement_rock" TargetMode="External"/><Relationship Id="rId16" Type="http://schemas.openxmlformats.org/officeDocument/2006/relationships/hyperlink" Target="https://en.wikipedia.org/wiki/Cyclades" TargetMode="External"/><Relationship Id="rId221" Type="http://schemas.openxmlformats.org/officeDocument/2006/relationships/hyperlink" Target="https://en.wikipedia.org/wiki/File:Santorini_NeaKameni_tango7174.jpg" TargetMode="External"/><Relationship Id="rId242" Type="http://schemas.openxmlformats.org/officeDocument/2006/relationships/hyperlink" Target="https://en.wikipedia.org/wiki/Minoan_eruption" TargetMode="External"/><Relationship Id="rId263" Type="http://schemas.openxmlformats.org/officeDocument/2006/relationships/hyperlink" Target="https://en.wikipedia.org/wiki/Santorini" TargetMode="External"/><Relationship Id="rId284" Type="http://schemas.openxmlformats.org/officeDocument/2006/relationships/hyperlink" Target="https://en.wikipedia.org/wiki/Santorini" TargetMode="External"/><Relationship Id="rId319" Type="http://schemas.openxmlformats.org/officeDocument/2006/relationships/hyperlink" Target="https://en.wikipedia.org/wiki/Santorini" TargetMode="External"/><Relationship Id="rId37" Type="http://schemas.openxmlformats.org/officeDocument/2006/relationships/image" Target="media/image2.jpeg"/><Relationship Id="rId58" Type="http://schemas.openxmlformats.org/officeDocument/2006/relationships/hyperlink" Target="https://en.wikipedia.org/wiki/Antelopes" TargetMode="External"/><Relationship Id="rId79" Type="http://schemas.openxmlformats.org/officeDocument/2006/relationships/hyperlink" Target="https://en.wikipedia.org/wiki/Santorini" TargetMode="External"/><Relationship Id="rId102" Type="http://schemas.openxmlformats.org/officeDocument/2006/relationships/hyperlink" Target="https://en.wikipedia.org/wiki/Dorians" TargetMode="External"/><Relationship Id="rId123" Type="http://schemas.openxmlformats.org/officeDocument/2006/relationships/hyperlink" Target="https://en.wikipedia.org/wiki/Santorini" TargetMode="External"/><Relationship Id="rId144" Type="http://schemas.openxmlformats.org/officeDocument/2006/relationships/hyperlink" Target="https://en.wikipedia.org/wiki/Santorini" TargetMode="External"/><Relationship Id="rId90" Type="http://schemas.openxmlformats.org/officeDocument/2006/relationships/hyperlink" Target="https://en.wikipedia.org/wiki/Pyrgos_Kallistis" TargetMode="External"/><Relationship Id="rId165" Type="http://schemas.openxmlformats.org/officeDocument/2006/relationships/hyperlink" Target="https://en.wikipedia.org/wiki/Santorini" TargetMode="External"/><Relationship Id="rId186" Type="http://schemas.openxmlformats.org/officeDocument/2006/relationships/hyperlink" Target="https://en.wikipedia.org/wiki/Santorini" TargetMode="External"/><Relationship Id="rId211" Type="http://schemas.openxmlformats.org/officeDocument/2006/relationships/hyperlink" Target="https://en.wikipedia.org/wiki/African_Plate" TargetMode="External"/><Relationship Id="rId232" Type="http://schemas.openxmlformats.org/officeDocument/2006/relationships/hyperlink" Target="https://en.wikipedia.org/wiki/Rhyolite" TargetMode="External"/><Relationship Id="rId253" Type="http://schemas.openxmlformats.org/officeDocument/2006/relationships/hyperlink" Target="https://en.wikipedia.org/wiki/Santorini_caldera" TargetMode="External"/><Relationship Id="rId274" Type="http://schemas.openxmlformats.org/officeDocument/2006/relationships/hyperlink" Target="https://en.wikipedia.org/wiki/Passage_of_the_Red_Sea" TargetMode="External"/><Relationship Id="rId295" Type="http://schemas.openxmlformats.org/officeDocument/2006/relationships/hyperlink" Target="https://en.wikipedia.org/wiki/Carbon_dioxide" TargetMode="External"/><Relationship Id="rId309" Type="http://schemas.openxmlformats.org/officeDocument/2006/relationships/image" Target="media/image19.png"/><Relationship Id="rId27" Type="http://schemas.openxmlformats.org/officeDocument/2006/relationships/hyperlink" Target="https://en.wikipedia.org/wiki/Crete" TargetMode="External"/><Relationship Id="rId48" Type="http://schemas.openxmlformats.org/officeDocument/2006/relationships/hyperlink" Target="https://en.wikipedia.org/wiki/Water_closet" TargetMode="External"/><Relationship Id="rId69" Type="http://schemas.openxmlformats.org/officeDocument/2006/relationships/hyperlink" Target="https://en.wikipedia.org/wiki/Minoan_eruption" TargetMode="External"/><Relationship Id="rId113" Type="http://schemas.openxmlformats.org/officeDocument/2006/relationships/hyperlink" Target="https://en.wikipedia.org/wiki/Herodotus" TargetMode="External"/><Relationship Id="rId134" Type="http://schemas.openxmlformats.org/officeDocument/2006/relationships/hyperlink" Target="https://en.wikipedia.org/wiki/Santorini" TargetMode="External"/><Relationship Id="rId320" Type="http://schemas.openxmlformats.org/officeDocument/2006/relationships/hyperlink" Target="https://en.wikipedia.org/wiki/Time_zone" TargetMode="External"/><Relationship Id="rId80" Type="http://schemas.openxmlformats.org/officeDocument/2006/relationships/hyperlink" Target="https://en.wikipedia.org/wiki/File:Cultural_Centre_Megaro_Gyzi_04.jpg" TargetMode="External"/><Relationship Id="rId155" Type="http://schemas.openxmlformats.org/officeDocument/2006/relationships/hyperlink" Target="https://en.wikipedia.org/wiki/Kingdom_of_Greece_(Wittelsbach)" TargetMode="External"/><Relationship Id="rId176" Type="http://schemas.openxmlformats.org/officeDocument/2006/relationships/hyperlink" Target="https://en.wikipedia.org/wiki/Santorini" TargetMode="External"/><Relationship Id="rId197" Type="http://schemas.openxmlformats.org/officeDocument/2006/relationships/hyperlink" Target="https://en.wikipedia.org/wiki/Cycladic_Massif" TargetMode="External"/><Relationship Id="rId201" Type="http://schemas.openxmlformats.org/officeDocument/2006/relationships/hyperlink" Target="https://en.wikipedia.org/wiki/Limestone" TargetMode="External"/><Relationship Id="rId222" Type="http://schemas.openxmlformats.org/officeDocument/2006/relationships/image" Target="media/image12.jpeg"/><Relationship Id="rId243" Type="http://schemas.openxmlformats.org/officeDocument/2006/relationships/hyperlink" Target="https://en.wikipedia.org/wiki/Troy" TargetMode="External"/><Relationship Id="rId264" Type="http://schemas.openxmlformats.org/officeDocument/2006/relationships/hyperlink" Target="https://en.wikipedia.org/wiki/Volcano" TargetMode="External"/><Relationship Id="rId285" Type="http://schemas.openxmlformats.org/officeDocument/2006/relationships/hyperlink" Target="https://en.wikipedia.org/wiki/Santorini" TargetMode="External"/><Relationship Id="rId17" Type="http://schemas.openxmlformats.org/officeDocument/2006/relationships/hyperlink" Target="https://en.wikipedia.org/wiki/Christiana_Island" TargetMode="External"/><Relationship Id="rId38" Type="http://schemas.openxmlformats.org/officeDocument/2006/relationships/hyperlink" Target="https://en.wikipedia.org/wiki/Saffron" TargetMode="External"/><Relationship Id="rId59" Type="http://schemas.openxmlformats.org/officeDocument/2006/relationships/hyperlink" Target="https://en.wikipedia.org/wiki/Dolphins" TargetMode="External"/><Relationship Id="rId103" Type="http://schemas.openxmlformats.org/officeDocument/2006/relationships/hyperlink" Target="https://en.wikipedia.org/wiki/Above_mean_sea_level" TargetMode="External"/><Relationship Id="rId124" Type="http://schemas.openxmlformats.org/officeDocument/2006/relationships/hyperlink" Target="https://en.wikipedia.org/wiki/George_Cedrenus" TargetMode="External"/><Relationship Id="rId310" Type="http://schemas.openxmlformats.org/officeDocument/2006/relationships/image" Target="media/image20.png"/><Relationship Id="rId70" Type="http://schemas.openxmlformats.org/officeDocument/2006/relationships/hyperlink" Target="https://en.wikipedia.org/wiki/File:Stoa_Basilica.jpg" TargetMode="External"/><Relationship Id="rId91" Type="http://schemas.openxmlformats.org/officeDocument/2006/relationships/hyperlink" Target="https://en.wikipedia.org/wiki/File:Santorini_pyrgos_kastellkirche_160707.jpg" TargetMode="External"/><Relationship Id="rId145" Type="http://schemas.openxmlformats.org/officeDocument/2006/relationships/hyperlink" Target="https://en.wikipedia.org/wiki/Republic_of_Venice" TargetMode="External"/><Relationship Id="rId166" Type="http://schemas.openxmlformats.org/officeDocument/2006/relationships/hyperlink" Target="https://en.wikipedia.org/wiki/Santorini" TargetMode="External"/><Relationship Id="rId187" Type="http://schemas.openxmlformats.org/officeDocument/2006/relationships/hyperlink" Target="https://en.wikipedia.org/wiki/Santorini" TargetMode="External"/><Relationship Id="rId1" Type="http://schemas.openxmlformats.org/officeDocument/2006/relationships/numbering" Target="numbering.xml"/><Relationship Id="rId212" Type="http://schemas.openxmlformats.org/officeDocument/2006/relationships/hyperlink" Target="https://en.wikipedia.org/wiki/Continental_crust" TargetMode="External"/><Relationship Id="rId233" Type="http://schemas.openxmlformats.org/officeDocument/2006/relationships/hyperlink" Target="https://en.wikipedia.org/wiki/Submarine_eruption" TargetMode="External"/><Relationship Id="rId254" Type="http://schemas.openxmlformats.org/officeDocument/2006/relationships/hyperlink" Target="https://en.wikipedia.org/wiki/Santorini" TargetMode="External"/><Relationship Id="rId28" Type="http://schemas.openxmlformats.org/officeDocument/2006/relationships/hyperlink" Target="https://en.wikipedia.org/wiki/Tsunami" TargetMode="External"/><Relationship Id="rId49" Type="http://schemas.openxmlformats.org/officeDocument/2006/relationships/hyperlink" Target="https://en.wikipedia.org/wiki/Wikipedia:Citation_needed" TargetMode="External"/><Relationship Id="rId114" Type="http://schemas.openxmlformats.org/officeDocument/2006/relationships/hyperlink" Target="https://en.wikipedia.org/wiki/Cyrene,_Libya" TargetMode="External"/><Relationship Id="rId275" Type="http://schemas.openxmlformats.org/officeDocument/2006/relationships/hyperlink" Target="https://en.wikipedia.org/wiki/Santorini" TargetMode="External"/><Relationship Id="rId296" Type="http://schemas.openxmlformats.org/officeDocument/2006/relationships/hyperlink" Target="https://en.wikipedia.org/wiki/Santorini" TargetMode="External"/><Relationship Id="rId300" Type="http://schemas.openxmlformats.org/officeDocument/2006/relationships/image" Target="media/image17.png"/><Relationship Id="rId60" Type="http://schemas.openxmlformats.org/officeDocument/2006/relationships/hyperlink" Target="https://en.wikipedia.org/wiki/Pompeii" TargetMode="External"/><Relationship Id="rId81" Type="http://schemas.openxmlformats.org/officeDocument/2006/relationships/image" Target="media/image5.jpeg"/><Relationship Id="rId135" Type="http://schemas.openxmlformats.org/officeDocument/2006/relationships/hyperlink" Target="https://en.wikipedia.org/wiki/Fourth_Crusade" TargetMode="External"/><Relationship Id="rId156" Type="http://schemas.openxmlformats.org/officeDocument/2006/relationships/hyperlink" Target="https://en.wikipedia.org/wiki/Treaty_of_Constantinople_(1832)" TargetMode="External"/><Relationship Id="rId177" Type="http://schemas.openxmlformats.org/officeDocument/2006/relationships/hyperlink" Target="https://en.wikipedia.org/wiki/Santorini" TargetMode="External"/><Relationship Id="rId198" Type="http://schemas.openxmlformats.org/officeDocument/2006/relationships/hyperlink" Target="https://en.wikipedia.org/wiki/Miocene" TargetMode="External"/><Relationship Id="rId321" Type="http://schemas.openxmlformats.org/officeDocument/2006/relationships/hyperlink" Target="https://en.wikipedia.org/wiki/UTC%2B2" TargetMode="External"/><Relationship Id="rId202" Type="http://schemas.openxmlformats.org/officeDocument/2006/relationships/hyperlink" Target="https://en.wikipedia.org/wiki/Schist" TargetMode="External"/><Relationship Id="rId223" Type="http://schemas.openxmlformats.org/officeDocument/2006/relationships/hyperlink" Target="https://en.wikipedia.org/wiki/Shield_volcano" TargetMode="External"/><Relationship Id="rId244" Type="http://schemas.openxmlformats.org/officeDocument/2006/relationships/hyperlink" Target="https://en.wikipedia.org/wiki/Volcanic_explosivity_index" TargetMode="External"/><Relationship Id="rId18" Type="http://schemas.openxmlformats.org/officeDocument/2006/relationships/hyperlink" Target="https://en.wikipedia.org/wiki/Santorini" TargetMode="External"/><Relationship Id="rId39" Type="http://schemas.openxmlformats.org/officeDocument/2006/relationships/hyperlink" Target="https://en.wikipedia.org/wiki/Spyridon_Marinatos" TargetMode="External"/><Relationship Id="rId265" Type="http://schemas.openxmlformats.org/officeDocument/2006/relationships/hyperlink" Target="https://en.wikipedia.org/wiki/Plagues_of_Egypt" TargetMode="External"/><Relationship Id="rId286" Type="http://schemas.openxmlformats.org/officeDocument/2006/relationships/hyperlink" Target="https://en.wikipedia.org/wiki/Santorini" TargetMode="External"/><Relationship Id="rId50" Type="http://schemas.openxmlformats.org/officeDocument/2006/relationships/hyperlink" Target="https://en.wikipedia.org/wiki/Geothermal_power" TargetMode="External"/><Relationship Id="rId104" Type="http://schemas.openxmlformats.org/officeDocument/2006/relationships/hyperlink" Target="https://en.wikipedia.org/wiki/Ancient_Thera" TargetMode="External"/><Relationship Id="rId125" Type="http://schemas.openxmlformats.org/officeDocument/2006/relationships/hyperlink" Target="https://en.wikipedia.org/wiki/Leo_III_the_Isaurian" TargetMode="External"/><Relationship Id="rId146" Type="http://schemas.openxmlformats.org/officeDocument/2006/relationships/hyperlink" Target="https://en.wikipedia.org/wiki/Ottoman_Empire" TargetMode="External"/><Relationship Id="rId167" Type="http://schemas.openxmlformats.org/officeDocument/2006/relationships/hyperlink" Target="https://en.wikipedia.org/wiki/1956_Amorgos_earthquake" TargetMode="External"/><Relationship Id="rId188" Type="http://schemas.openxmlformats.org/officeDocument/2006/relationships/hyperlink" Target="https://en.wikipedia.org/wiki/Santorini" TargetMode="External"/><Relationship Id="rId311" Type="http://schemas.openxmlformats.org/officeDocument/2006/relationships/hyperlink" Target="https://geohack.toolforge.org/geohack.php?pagename=Santorini&amp;params=36_25_N_25_26_E_type:city_region:GR-L" TargetMode="External"/><Relationship Id="rId71" Type="http://schemas.openxmlformats.org/officeDocument/2006/relationships/image" Target="media/image3.jpeg"/><Relationship Id="rId92" Type="http://schemas.openxmlformats.org/officeDocument/2006/relationships/image" Target="media/image9.jpeg"/><Relationship Id="rId213" Type="http://schemas.openxmlformats.org/officeDocument/2006/relationships/hyperlink" Target="https://en.wikipedia.org/wiki/Hellenic_arc" TargetMode="External"/><Relationship Id="rId234" Type="http://schemas.openxmlformats.org/officeDocument/2006/relationships/hyperlink" Target="https://en.wikipedia.org/wiki/Santorini" TargetMode="External"/><Relationship Id="rId2" Type="http://schemas.openxmlformats.org/officeDocument/2006/relationships/styles" Target="styles.xml"/><Relationship Id="rId29" Type="http://schemas.openxmlformats.org/officeDocument/2006/relationships/hyperlink" Target="https://en.wikipedia.org/wiki/Atlantis" TargetMode="External"/><Relationship Id="rId255" Type="http://schemas.openxmlformats.org/officeDocument/2006/relationships/hyperlink" Target="https://en.wikipedia.org/w/index.php?title=Barbara_J._Sivertsen&amp;action=edit&amp;redlink=1" TargetMode="External"/><Relationship Id="rId276" Type="http://schemas.openxmlformats.org/officeDocument/2006/relationships/hyperlink" Target="https://en.wikipedia.org/wiki/Santorini" TargetMode="External"/><Relationship Id="rId297" Type="http://schemas.openxmlformats.org/officeDocument/2006/relationships/hyperlink" Target="https://en.wikipedia.org/wiki/Santorini" TargetMode="External"/><Relationship Id="rId40" Type="http://schemas.openxmlformats.org/officeDocument/2006/relationships/hyperlink" Target="https://en.wikipedia.org/wiki/Minoan_civilization" TargetMode="External"/><Relationship Id="rId115" Type="http://schemas.openxmlformats.org/officeDocument/2006/relationships/hyperlink" Target="https://en.wikipedia.org/wiki/Delian_League" TargetMode="External"/><Relationship Id="rId136" Type="http://schemas.openxmlformats.org/officeDocument/2006/relationships/hyperlink" Target="https://en.wikipedia.org/wiki/Duchy_of_Naxos" TargetMode="External"/><Relationship Id="rId157" Type="http://schemas.openxmlformats.org/officeDocument/2006/relationships/hyperlink" Target="https://en.wikipedia.org/wiki/Santorini" TargetMode="External"/><Relationship Id="rId178" Type="http://schemas.openxmlformats.org/officeDocument/2006/relationships/hyperlink" Target="https://en.wikipedia.org/wiki/Cyprus_Emergency" TargetMode="External"/><Relationship Id="rId301" Type="http://schemas.openxmlformats.org/officeDocument/2006/relationships/hyperlink" Target="https://en.wikipedia.org/wiki/Fira" TargetMode="External"/><Relationship Id="rId322" Type="http://schemas.openxmlformats.org/officeDocument/2006/relationships/hyperlink" Target="https://en.wikipedia.org/wiki/Daylight_saving_time" TargetMode="External"/><Relationship Id="rId61" Type="http://schemas.openxmlformats.org/officeDocument/2006/relationships/hyperlink" Target="https://en.wikipedia.org/wiki/Neolithic" TargetMode="External"/><Relationship Id="rId82" Type="http://schemas.openxmlformats.org/officeDocument/2006/relationships/hyperlink" Target="https://en.wikipedia.org/wiki/File:Skaros_Rock.jpg" TargetMode="External"/><Relationship Id="rId199" Type="http://schemas.openxmlformats.org/officeDocument/2006/relationships/hyperlink" Target="https://en.wikipedia.org/wiki/Alpine_orogeny" TargetMode="External"/><Relationship Id="rId203" Type="http://schemas.openxmlformats.org/officeDocument/2006/relationships/hyperlink" Target="https://en.wikipedia.org/wiki/Metamorphic_facies" TargetMode="External"/><Relationship Id="rId19" Type="http://schemas.openxmlformats.org/officeDocument/2006/relationships/hyperlink" Target="https://en.wikipedia.org/wiki/Thira_(regional_unit)" TargetMode="External"/><Relationship Id="rId224" Type="http://schemas.openxmlformats.org/officeDocument/2006/relationships/hyperlink" Target="https://en.wikipedia.org/wiki/Caldera" TargetMode="External"/><Relationship Id="rId245" Type="http://schemas.openxmlformats.org/officeDocument/2006/relationships/hyperlink" Target="https://en.wikipedia.org/wiki/Ignimbrite" TargetMode="External"/><Relationship Id="rId266" Type="http://schemas.openxmlformats.org/officeDocument/2006/relationships/hyperlink" Target="https://en.wikipedia.org/wiki/Moses" TargetMode="External"/><Relationship Id="rId287" Type="http://schemas.openxmlformats.org/officeDocument/2006/relationships/hyperlink" Target="https://en.wikipedia.org/wiki/Atlantis" TargetMode="External"/><Relationship Id="rId30" Type="http://schemas.openxmlformats.org/officeDocument/2006/relationships/hyperlink" Target="https://en.wikipedia.org/wiki/Santorini" TargetMode="External"/><Relationship Id="rId105" Type="http://schemas.openxmlformats.org/officeDocument/2006/relationships/hyperlink" Target="https://en.wikipedia.org/wiki/Argonautica" TargetMode="External"/><Relationship Id="rId126" Type="http://schemas.openxmlformats.org/officeDocument/2006/relationships/hyperlink" Target="https://en.wikipedia.org/wiki/Santorini" TargetMode="External"/><Relationship Id="rId147" Type="http://schemas.openxmlformats.org/officeDocument/2006/relationships/hyperlink" Target="https://en.wikipedia.org/wiki/Santorini" TargetMode="External"/><Relationship Id="rId168" Type="http://schemas.openxmlformats.org/officeDocument/2006/relationships/hyperlink" Target="https://en.wikipedia.org/wiki/Santorini" TargetMode="External"/><Relationship Id="rId312" Type="http://schemas.openxmlformats.org/officeDocument/2006/relationships/hyperlink" Target="https://en.wikipedia.org/wiki/Geographic_coordinate_system" TargetMode="External"/><Relationship Id="rId51" Type="http://schemas.openxmlformats.org/officeDocument/2006/relationships/hyperlink" Target="https://en.wikipedia.org/wiki/Volcano" TargetMode="External"/><Relationship Id="rId72" Type="http://schemas.openxmlformats.org/officeDocument/2006/relationships/hyperlink" Target="https://en.wikipedia.org/wiki/File:Santorini_-_Grecia_-_Vista_Aerea_del_promontorio_di_Ancient_Thira_-_agosto_2018.jpg" TargetMode="External"/><Relationship Id="rId93" Type="http://schemas.openxmlformats.org/officeDocument/2006/relationships/hyperlink" Target="https://en.wikipedia.org/wiki/Crete" TargetMode="External"/><Relationship Id="rId189" Type="http://schemas.openxmlformats.org/officeDocument/2006/relationships/hyperlink" Target="https://en.wikipedia.org/wiki/Pumice" TargetMode="External"/><Relationship Id="rId3" Type="http://schemas.openxmlformats.org/officeDocument/2006/relationships/settings" Target="settings.xml"/><Relationship Id="rId214" Type="http://schemas.openxmlformats.org/officeDocument/2006/relationships/hyperlink" Target="https://en.wikipedia.org/wiki/Milos" TargetMode="External"/><Relationship Id="rId235" Type="http://schemas.openxmlformats.org/officeDocument/2006/relationships/hyperlink" Target="https://en.wikipedia.org/wiki/Geochemistry" TargetMode="External"/><Relationship Id="rId256" Type="http://schemas.openxmlformats.org/officeDocument/2006/relationships/hyperlink" Target="https://en.wikipedia.org/wiki/The_Exodus" TargetMode="External"/><Relationship Id="rId277" Type="http://schemas.openxmlformats.org/officeDocument/2006/relationships/hyperlink" Target="https://en.wikipedia.org/w/index.php?title=Riaan_Booysen&amp;action=edit&amp;redlink=1" TargetMode="External"/><Relationship Id="rId298" Type="http://schemas.openxmlformats.org/officeDocument/2006/relationships/image" Target="media/image16.png"/><Relationship Id="rId116" Type="http://schemas.openxmlformats.org/officeDocument/2006/relationships/hyperlink" Target="https://en.wikipedia.org/wiki/Athens" TargetMode="External"/><Relationship Id="rId137" Type="http://schemas.openxmlformats.org/officeDocument/2006/relationships/hyperlink" Target="https://en.wikipedia.org/wiki/Jacopo_I_Barozzi" TargetMode="External"/><Relationship Id="rId158" Type="http://schemas.openxmlformats.org/officeDocument/2006/relationships/hyperlink" Target="https://en.wikipedia.org/wiki/Roman_Catholic_Diocese_of_Santorini" TargetMode="External"/><Relationship Id="rId302" Type="http://schemas.openxmlformats.org/officeDocument/2006/relationships/hyperlink" Target="https://en.wikipedia.org/wiki/Oia,_Greece" TargetMode="External"/><Relationship Id="rId323" Type="http://schemas.openxmlformats.org/officeDocument/2006/relationships/hyperlink" Target="https://en.wikipedia.org/wiki/UTC%2B3" TargetMode="External"/><Relationship Id="rId20" Type="http://schemas.openxmlformats.org/officeDocument/2006/relationships/hyperlink" Target="https://en.wikipedia.org/wiki/Santorini" TargetMode="External"/><Relationship Id="rId41" Type="http://schemas.openxmlformats.org/officeDocument/2006/relationships/hyperlink" Target="https://en.wikipedia.org/wiki/Crete" TargetMode="External"/><Relationship Id="rId62" Type="http://schemas.openxmlformats.org/officeDocument/2006/relationships/hyperlink" Target="https://en.wikipedia.org/wiki/Bronze_Age" TargetMode="External"/><Relationship Id="rId83" Type="http://schemas.openxmlformats.org/officeDocument/2006/relationships/image" Target="media/image6.jpeg"/><Relationship Id="rId179" Type="http://schemas.openxmlformats.org/officeDocument/2006/relationships/hyperlink" Target="https://en.wikipedia.org/wiki/Santorini" TargetMode="External"/><Relationship Id="rId190" Type="http://schemas.openxmlformats.org/officeDocument/2006/relationships/hyperlink" Target="https://en.wikipedia.org/wiki/MS_Sea_Diamond" TargetMode="External"/><Relationship Id="rId204" Type="http://schemas.openxmlformats.org/officeDocument/2006/relationships/hyperlink" Target="https://en.wikipedia.org/wiki/Subduction" TargetMode="External"/><Relationship Id="rId225" Type="http://schemas.openxmlformats.org/officeDocument/2006/relationships/hyperlink" Target="https://en.wikipedia.org/wiki/Santorini" TargetMode="External"/><Relationship Id="rId246" Type="http://schemas.openxmlformats.org/officeDocument/2006/relationships/hyperlink" Target="https://en.wikipedia.org/wiki/Tephra" TargetMode="External"/><Relationship Id="rId267" Type="http://schemas.openxmlformats.org/officeDocument/2006/relationships/hyperlink" Target="https://en.wikipedia.org/wiki/Hyksos" TargetMode="External"/><Relationship Id="rId288" Type="http://schemas.openxmlformats.org/officeDocument/2006/relationships/hyperlink" Target="https://en.wikipedia.org/wiki/Plato" TargetMode="External"/><Relationship Id="rId106" Type="http://schemas.openxmlformats.org/officeDocument/2006/relationships/hyperlink" Target="https://en.wikipedia.org/wiki/Apollonius_Rhodius" TargetMode="External"/><Relationship Id="rId127" Type="http://schemas.openxmlformats.org/officeDocument/2006/relationships/hyperlink" Target="https://en.wikipedia.org/wiki/Icon" TargetMode="External"/><Relationship Id="rId313" Type="http://schemas.openxmlformats.org/officeDocument/2006/relationships/hyperlink" Target="https://geohack.toolforge.org/geohack.php?pagename=Santorini&amp;params=36_25_N_25_26_E_type:city_region:GR-L" TargetMode="External"/><Relationship Id="rId10" Type="http://schemas.openxmlformats.org/officeDocument/2006/relationships/hyperlink" Target="https://en.wikipedia.org/wiki/Help:IPA/English" TargetMode="External"/><Relationship Id="rId31" Type="http://schemas.openxmlformats.org/officeDocument/2006/relationships/hyperlink" Target="https://en.wikipedia.org/wiki/South_Aegean_Volcanic_Arc" TargetMode="External"/><Relationship Id="rId52" Type="http://schemas.openxmlformats.org/officeDocument/2006/relationships/hyperlink" Target="https://en.wikipedia.org/wiki/Plato" TargetMode="External"/><Relationship Id="rId73" Type="http://schemas.openxmlformats.org/officeDocument/2006/relationships/image" Target="media/image4.jpeg"/><Relationship Id="rId94" Type="http://schemas.openxmlformats.org/officeDocument/2006/relationships/hyperlink" Target="https://en.wikipedia.org/wiki/Knossos" TargetMode="External"/><Relationship Id="rId148" Type="http://schemas.openxmlformats.org/officeDocument/2006/relationships/hyperlink" Target="https://en.wikipedia.org/wiki/Joseph_Nasi" TargetMode="External"/><Relationship Id="rId169" Type="http://schemas.openxmlformats.org/officeDocument/2006/relationships/hyperlink" Target="https://en.wikipedia.org/wiki/Santorini" TargetMode="External"/><Relationship Id="rId4" Type="http://schemas.openxmlformats.org/officeDocument/2006/relationships/webSettings" Target="webSettings.xml"/><Relationship Id="rId180" Type="http://schemas.openxmlformats.org/officeDocument/2006/relationships/hyperlink" Target="https://en.wikipedia.org/wiki/Santorini" TargetMode="External"/><Relationship Id="rId215" Type="http://schemas.openxmlformats.org/officeDocument/2006/relationships/hyperlink" Target="https://en.wikipedia.org/wiki/Kos" TargetMode="External"/><Relationship Id="rId236" Type="http://schemas.openxmlformats.org/officeDocument/2006/relationships/hyperlink" Target="https://en.wikipedia.org/wiki/Amphibole" TargetMode="External"/><Relationship Id="rId257" Type="http://schemas.openxmlformats.org/officeDocument/2006/relationships/hyperlink" Target="https://en.wikipedia.org/wiki/Israelites" TargetMode="External"/><Relationship Id="rId278" Type="http://schemas.openxmlformats.org/officeDocument/2006/relationships/hyperlink" Target="https://en.wikipedia.org/wiki/Amenhotep_III" TargetMode="External"/><Relationship Id="rId303" Type="http://schemas.openxmlformats.org/officeDocument/2006/relationships/hyperlink" Target="https://en.wikipedia.org/wiki/Ancient_Thera" TargetMode="External"/><Relationship Id="rId42" Type="http://schemas.openxmlformats.org/officeDocument/2006/relationships/hyperlink" Target="https://en.wikipedia.org/wiki/Crete" TargetMode="External"/><Relationship Id="rId84" Type="http://schemas.openxmlformats.org/officeDocument/2006/relationships/hyperlink" Target="https://en.wikipedia.org/wiki/Skaros_Rock" TargetMode="External"/><Relationship Id="rId138" Type="http://schemas.openxmlformats.org/officeDocument/2006/relationships/hyperlink" Target="https://en.wikipedia.org/wiki/Santorini" TargetMode="External"/><Relationship Id="rId191" Type="http://schemas.openxmlformats.org/officeDocument/2006/relationships/hyperlink" Target="https://en.wikipedia.org/wiki/Caldera" TargetMode="External"/><Relationship Id="rId205" Type="http://schemas.openxmlformats.org/officeDocument/2006/relationships/hyperlink" Target="https://en.wikipedia.org/wiki/African_Plate" TargetMode="External"/><Relationship Id="rId247" Type="http://schemas.openxmlformats.org/officeDocument/2006/relationships/hyperlink" Target="https://en.wikipedia.org/wiki/Santorini" TargetMode="External"/><Relationship Id="rId107" Type="http://schemas.openxmlformats.org/officeDocument/2006/relationships/hyperlink" Target="https://en.wikipedia.org/wiki/Triton_(mythology)" TargetMode="External"/><Relationship Id="rId289" Type="http://schemas.openxmlformats.org/officeDocument/2006/relationships/hyperlink" Target="https://en.wikipedia.org/wiki/History_(U.S._TV_channel)" TargetMode="External"/><Relationship Id="rId11" Type="http://schemas.openxmlformats.org/officeDocument/2006/relationships/hyperlink" Target="https://en.wikipedia.org/wiki/Aegean_Sea" TargetMode="External"/><Relationship Id="rId53" Type="http://schemas.openxmlformats.org/officeDocument/2006/relationships/hyperlink" Target="https://en.wikipedia.org/wiki/Atlantis" TargetMode="External"/><Relationship Id="rId149" Type="http://schemas.openxmlformats.org/officeDocument/2006/relationships/hyperlink" Target="https://en.wikipedia.org/wiki/Ottoman%E2%80%93Venetian_wars" TargetMode="External"/><Relationship Id="rId314" Type="http://schemas.openxmlformats.org/officeDocument/2006/relationships/hyperlink" Target="https://en.wikipedia.org/wiki/Administrative_regions_of_Greece" TargetMode="External"/><Relationship Id="rId95" Type="http://schemas.openxmlformats.org/officeDocument/2006/relationships/hyperlink" Target="https://en.wikipedia.org/wiki/Linear_B" TargetMode="External"/><Relationship Id="rId160" Type="http://schemas.openxmlformats.org/officeDocument/2006/relationships/hyperlink" Target="https://en.wikipedia.org/wiki/Armistice_of_Cassibile" TargetMode="External"/><Relationship Id="rId216" Type="http://schemas.openxmlformats.org/officeDocument/2006/relationships/hyperlink" Target="https://en.wikipedia.org/wiki/Santorini" TargetMode="External"/><Relationship Id="rId258" Type="http://schemas.openxmlformats.org/officeDocument/2006/relationships/hyperlink" Target="https://en.wikipedia.org/wiki/Egypt" TargetMode="External"/><Relationship Id="rId22" Type="http://schemas.openxmlformats.org/officeDocument/2006/relationships/hyperlink" Target="https://en.wikipedia.org/wiki/Recorded_history" TargetMode="External"/><Relationship Id="rId64" Type="http://schemas.openxmlformats.org/officeDocument/2006/relationships/hyperlink" Target="https://en.wikipedia.org/wiki/Anatolia" TargetMode="External"/><Relationship Id="rId118" Type="http://schemas.openxmlformats.org/officeDocument/2006/relationships/hyperlink" Target="https://en.wikipedia.org/wiki/Battle_of_Aegospotami" TargetMode="External"/><Relationship Id="rId325" Type="http://schemas.openxmlformats.org/officeDocument/2006/relationships/hyperlink" Target="https://en.wikipedia.org/wiki/Telephone_numbers_in_Greece" TargetMode="External"/><Relationship Id="rId171" Type="http://schemas.openxmlformats.org/officeDocument/2006/relationships/hyperlink" Target="https://en.wikipedia.org/wiki/Santorini" TargetMode="External"/><Relationship Id="rId227" Type="http://schemas.openxmlformats.org/officeDocument/2006/relationships/image" Target="media/image13.jpeg"/><Relationship Id="rId269" Type="http://schemas.openxmlformats.org/officeDocument/2006/relationships/hyperlink" Target="https://en.wikipedia.org/wiki/Pharaoh_of_the_Exodus" TargetMode="External"/><Relationship Id="rId33" Type="http://schemas.openxmlformats.org/officeDocument/2006/relationships/image" Target="media/image1.jpeg"/><Relationship Id="rId129" Type="http://schemas.openxmlformats.org/officeDocument/2006/relationships/hyperlink" Target="https://en.wikipedia.org/wiki/Santorini" TargetMode="External"/><Relationship Id="rId280" Type="http://schemas.openxmlformats.org/officeDocument/2006/relationships/hyperlink" Target="https://en.wikipedia.org/wiki/Santorini" TargetMode="External"/><Relationship Id="rId75" Type="http://schemas.openxmlformats.org/officeDocument/2006/relationships/hyperlink" Target="https://en.wikipedia.org/wiki/Minoan_eruption" TargetMode="External"/><Relationship Id="rId140" Type="http://schemas.openxmlformats.org/officeDocument/2006/relationships/hyperlink" Target="https://en.wikipedia.org/wiki/Santorini" TargetMode="External"/><Relationship Id="rId182" Type="http://schemas.openxmlformats.org/officeDocument/2006/relationships/hyperlink" Target="https://en.wikipedia.org/wiki/Santorini" TargetMode="External"/><Relationship Id="rId6" Type="http://schemas.openxmlformats.org/officeDocument/2006/relationships/hyperlink" Target="https://en.wikipedia.org/wiki/Help:IPA/Greek" TargetMode="External"/><Relationship Id="rId238" Type="http://schemas.openxmlformats.org/officeDocument/2006/relationships/hyperlink" Target="https://en.wikipedia.org/wiki/Santorini" TargetMode="External"/><Relationship Id="rId291" Type="http://schemas.openxmlformats.org/officeDocument/2006/relationships/hyperlink" Target="https://en.wikipedia.org/wiki/Solving_History_with_Olly_Steeds" TargetMode="External"/><Relationship Id="rId305" Type="http://schemas.openxmlformats.org/officeDocument/2006/relationships/hyperlink" Target="https://en.wikipedia.org/wiki/Aegean_Sea" TargetMode="External"/><Relationship Id="rId44" Type="http://schemas.openxmlformats.org/officeDocument/2006/relationships/hyperlink" Target="https://en.wikipedia.org/wiki/Weaving" TargetMode="External"/><Relationship Id="rId86" Type="http://schemas.openxmlformats.org/officeDocument/2006/relationships/image" Target="media/image7.jpeg"/><Relationship Id="rId151" Type="http://schemas.openxmlformats.org/officeDocument/2006/relationships/hyperlink" Target="https://en.wikipedia.org/wiki/Russian_Empire" TargetMode="External"/><Relationship Id="rId193" Type="http://schemas.openxmlformats.org/officeDocument/2006/relationships/hyperlink" Target="https://en.wikipedia.org/wiki/File:Santorini-20070808-058248-panorama-small.jpg" TargetMode="External"/><Relationship Id="rId207" Type="http://schemas.openxmlformats.org/officeDocument/2006/relationships/hyperlink" Target="https://en.wikipedia.org/wiki/Oligocene" TargetMode="External"/><Relationship Id="rId249" Type="http://schemas.openxmlformats.org/officeDocument/2006/relationships/hyperlink" Target="https://en.wikipedia.org/wiki/Mount_Tambora" TargetMode="External"/><Relationship Id="rId13" Type="http://schemas.openxmlformats.org/officeDocument/2006/relationships/hyperlink" Target="https://en.wikipedia.org/wiki/Archipelago" TargetMode="External"/><Relationship Id="rId109" Type="http://schemas.openxmlformats.org/officeDocument/2006/relationships/hyperlink" Target="https://en.wikipedia.org/wiki/Poseidon" TargetMode="External"/><Relationship Id="rId260" Type="http://schemas.openxmlformats.org/officeDocument/2006/relationships/hyperlink" Target="https://en.wikipedia.org/wiki/The_Exodus" TargetMode="External"/><Relationship Id="rId316" Type="http://schemas.openxmlformats.org/officeDocument/2006/relationships/hyperlink" Target="https://en.wikipedia.org/wiki/Regional_units_of_Greece" TargetMode="External"/><Relationship Id="rId55" Type="http://schemas.openxmlformats.org/officeDocument/2006/relationships/hyperlink" Target="https://en.wikipedia.org/wiki/Saffron" TargetMode="External"/><Relationship Id="rId97" Type="http://schemas.openxmlformats.org/officeDocument/2006/relationships/hyperlink" Target="https://en.wikipedia.org/wiki/Santorini" TargetMode="External"/><Relationship Id="rId120" Type="http://schemas.openxmlformats.org/officeDocument/2006/relationships/hyperlink" Target="https://en.wikipedia.org/wiki/Ancient_Rome" TargetMode="External"/><Relationship Id="rId162" Type="http://schemas.openxmlformats.org/officeDocument/2006/relationships/hyperlink" Target="https://en.wikipedia.org/wiki/Special_Boat_Service" TargetMode="External"/><Relationship Id="rId218"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8746</Words>
  <Characters>49857</Characters>
  <Application>Microsoft Office Word</Application>
  <DocSecurity>0</DocSecurity>
  <Lines>415</Lines>
  <Paragraphs>116</Paragraphs>
  <ScaleCrop>false</ScaleCrop>
  <Company/>
  <LinksUpToDate>false</LinksUpToDate>
  <CharactersWithSpaces>58487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Samia Baig</dc:creator>
  <cp:keywords/>
  <dc:description/>
  <cp:lastModifiedBy>Samia Baig</cp:lastModifiedBy>
  <cp:revision>1</cp:revision>
  <dcterms:created xsi:type="dcterms:W3CDTF">2022-04-26T02:56:00Z</dcterms:created>
  <dcterms:modified xsi:type="dcterms:W3CDTF">2022-04-26T03:02:00Z</dcterms:modified>
</cp:coreProperties>
</file>